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A61" w:rsidRPr="004F6A61" w:rsidRDefault="004F6A61" w:rsidP="004F6A61">
      <w:pPr>
        <w:spacing w:after="0" w:line="276" w:lineRule="atLeast"/>
        <w:rPr>
          <w:rFonts w:ascii="Times New Roman" w:eastAsia="Times New Roman" w:hAnsi="Times New Roman" w:cs="Times New Roman"/>
          <w:color w:val="000000"/>
          <w:lang w:eastAsia="pl-PL"/>
        </w:rPr>
      </w:pPr>
      <w:r w:rsidRPr="004F6A61">
        <w:rPr>
          <w:rFonts w:ascii="Times New Roman" w:eastAsia="Times New Roman" w:hAnsi="Times New Roman" w:cs="Times New Roman"/>
          <w:b/>
          <w:bCs/>
          <w:lang w:val="en" w:eastAsia="pl-PL"/>
        </w:rPr>
        <w:t>Main text</w:t>
      </w:r>
    </w:p>
    <w:p w:rsidR="004F6A61" w:rsidRPr="004F6A61" w:rsidRDefault="004F6A61" w:rsidP="004F6A61">
      <w:pPr>
        <w:spacing w:after="0" w:line="240" w:lineRule="auto"/>
        <w:ind w:left="283" w:hanging="357"/>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eastAsia="pl-PL"/>
        </w:rPr>
        <w:t>-       </w:t>
      </w:r>
      <w:r w:rsidRPr="004F6A61">
        <w:rPr>
          <w:rFonts w:ascii="Times New Roman" w:eastAsia="Times New Roman" w:hAnsi="Times New Roman" w:cs="Times New Roman"/>
          <w:color w:val="000000"/>
          <w:lang w:val="en" w:eastAsia="pl-PL"/>
        </w:rPr>
        <w:t>The length of the text should be between 25,000 and 40,000 characters.</w:t>
      </w:r>
    </w:p>
    <w:p w:rsidR="004F6A61" w:rsidRPr="004F6A61" w:rsidRDefault="004F6A61" w:rsidP="004F6A61">
      <w:pPr>
        <w:spacing w:after="0" w:line="276" w:lineRule="atLeast"/>
        <w:ind w:left="284"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lang w:eastAsia="pl-PL"/>
        </w:rPr>
        <w:t>-     </w:t>
      </w:r>
      <w:r w:rsidRPr="004F6A61">
        <w:rPr>
          <w:rFonts w:ascii="Times New Roman" w:eastAsia="Times New Roman" w:hAnsi="Times New Roman" w:cs="Times New Roman"/>
          <w:lang w:val="en" w:eastAsia="pl-PL"/>
        </w:rPr>
        <w:t>Throughout the text, the following should be used:</w:t>
      </w:r>
    </w:p>
    <w:p w:rsidR="004F6A61" w:rsidRPr="004F6A61" w:rsidRDefault="004F6A61" w:rsidP="004F6A61">
      <w:pPr>
        <w:spacing w:after="0" w:line="276" w:lineRule="atLeast"/>
        <w:ind w:left="568"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lang w:eastAsia="pl-PL"/>
        </w:rPr>
        <w:t>·     </w:t>
      </w:r>
      <w:r w:rsidRPr="004F6A61">
        <w:rPr>
          <w:rFonts w:ascii="Times New Roman" w:eastAsia="Times New Roman" w:hAnsi="Times New Roman" w:cs="Times New Roman"/>
          <w:lang w:val="en" w:eastAsia="pl-PL"/>
        </w:rPr>
        <w:t xml:space="preserve">Times New Roman font, size – 12 </w:t>
      </w:r>
      <w:proofErr w:type="spellStart"/>
      <w:r w:rsidRPr="004F6A61">
        <w:rPr>
          <w:rFonts w:ascii="Times New Roman" w:eastAsia="Times New Roman" w:hAnsi="Times New Roman" w:cs="Times New Roman"/>
          <w:lang w:val="en" w:eastAsia="pl-PL"/>
        </w:rPr>
        <w:t>pt</w:t>
      </w:r>
      <w:proofErr w:type="spellEnd"/>
      <w:r w:rsidRPr="004F6A61">
        <w:rPr>
          <w:rFonts w:ascii="Times New Roman" w:eastAsia="Times New Roman" w:hAnsi="Times New Roman" w:cs="Times New Roman"/>
          <w:lang w:val="en" w:eastAsia="pl-PL"/>
        </w:rPr>
        <w:t>;</w:t>
      </w:r>
    </w:p>
    <w:p w:rsidR="004F6A61" w:rsidRPr="004F6A61" w:rsidRDefault="004F6A61" w:rsidP="004F6A61">
      <w:pPr>
        <w:spacing w:after="0" w:line="276" w:lineRule="atLeast"/>
        <w:ind w:left="568"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lang w:eastAsia="pl-PL"/>
        </w:rPr>
        <w:t>·     </w:t>
      </w:r>
      <w:r w:rsidRPr="004F6A61">
        <w:rPr>
          <w:rFonts w:ascii="Times New Roman" w:eastAsia="Times New Roman" w:hAnsi="Times New Roman" w:cs="Times New Roman"/>
          <w:lang w:val="en" w:eastAsia="pl-PL"/>
        </w:rPr>
        <w:t>line spacing – 1.5 lines;</w:t>
      </w:r>
    </w:p>
    <w:p w:rsidR="004F6A61" w:rsidRPr="004F6A61" w:rsidRDefault="004F6A61" w:rsidP="004F6A61">
      <w:pPr>
        <w:spacing w:after="0" w:line="276" w:lineRule="atLeast"/>
        <w:ind w:left="568"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lang w:eastAsia="pl-PL"/>
        </w:rPr>
        <w:t>·     </w:t>
      </w:r>
      <w:r w:rsidRPr="004F6A61">
        <w:rPr>
          <w:rFonts w:ascii="Times New Roman" w:eastAsia="Times New Roman" w:hAnsi="Times New Roman" w:cs="Times New Roman"/>
          <w:lang w:val="en" w:eastAsia="pl-PL"/>
        </w:rPr>
        <w:t>paragraph indentations – 0.5 cm;</w:t>
      </w:r>
    </w:p>
    <w:p w:rsidR="004F6A61" w:rsidRPr="004F6A61" w:rsidRDefault="004F6A61" w:rsidP="004F6A61">
      <w:pPr>
        <w:spacing w:after="0" w:line="276" w:lineRule="atLeast"/>
        <w:ind w:left="568"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lang w:eastAsia="pl-PL"/>
        </w:rPr>
        <w:t>·     </w:t>
      </w:r>
      <w:r w:rsidRPr="004F6A61">
        <w:rPr>
          <w:rFonts w:ascii="Times New Roman" w:eastAsia="Times New Roman" w:hAnsi="Times New Roman" w:cs="Times New Roman"/>
          <w:lang w:val="en" w:eastAsia="pl-PL"/>
        </w:rPr>
        <w:t>justify text;</w:t>
      </w:r>
    </w:p>
    <w:p w:rsidR="004F6A61" w:rsidRPr="004F6A61" w:rsidRDefault="004F6A61" w:rsidP="004F6A61">
      <w:pPr>
        <w:spacing w:after="0" w:line="276" w:lineRule="atLeast"/>
        <w:ind w:left="568"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lang w:eastAsia="pl-PL"/>
        </w:rPr>
        <w:t>·     </w:t>
      </w:r>
      <w:r w:rsidRPr="004F6A61">
        <w:rPr>
          <w:rFonts w:ascii="Times New Roman" w:eastAsia="Times New Roman" w:hAnsi="Times New Roman" w:cs="Times New Roman"/>
          <w:lang w:val="en" w:eastAsia="pl-PL"/>
        </w:rPr>
        <w:t>upper and lower margins of 2.5 cm each, right margin 2.5 cm, left margin 3 cm.</w:t>
      </w:r>
    </w:p>
    <w:p w:rsidR="004F6A61" w:rsidRPr="004F6A61" w:rsidRDefault="004F6A61" w:rsidP="004F6A61">
      <w:pPr>
        <w:spacing w:after="0" w:line="276" w:lineRule="atLeast"/>
        <w:ind w:left="284"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lang w:eastAsia="pl-PL"/>
        </w:rPr>
        <w:t>-     </w:t>
      </w:r>
      <w:r w:rsidRPr="004F6A61">
        <w:rPr>
          <w:rFonts w:ascii="Times New Roman" w:eastAsia="Times New Roman" w:hAnsi="Times New Roman" w:cs="Times New Roman"/>
          <w:lang w:val="en" w:eastAsia="pl-PL"/>
        </w:rPr>
        <w:t>Emphasis in the text should be kept to the minimum necessary; foreign words and phrases should be written in </w:t>
      </w:r>
      <w:r w:rsidRPr="004F6A61">
        <w:rPr>
          <w:rFonts w:ascii="Times New Roman" w:eastAsia="Times New Roman" w:hAnsi="Times New Roman" w:cs="Times New Roman"/>
          <w:i/>
          <w:iCs/>
          <w:lang w:val="en" w:eastAsia="pl-PL"/>
        </w:rPr>
        <w:t>italics</w:t>
      </w:r>
      <w:r w:rsidRPr="004F6A61">
        <w:rPr>
          <w:rFonts w:ascii="Times New Roman" w:eastAsia="Times New Roman" w:hAnsi="Times New Roman" w:cs="Times New Roman"/>
          <w:lang w:eastAsia="pl-PL"/>
        </w:rPr>
        <w:t>.</w:t>
      </w:r>
    </w:p>
    <w:p w:rsidR="004F6A61" w:rsidRPr="004F6A61" w:rsidRDefault="004F6A61" w:rsidP="004F6A61">
      <w:pPr>
        <w:spacing w:after="0" w:line="276" w:lineRule="atLeast"/>
        <w:ind w:left="284"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eastAsia="pl-PL"/>
        </w:rPr>
        <w:t>-     </w:t>
      </w:r>
      <w:r w:rsidRPr="004F6A61">
        <w:rPr>
          <w:rFonts w:ascii="Times New Roman" w:eastAsia="Times New Roman" w:hAnsi="Times New Roman" w:cs="Times New Roman"/>
          <w:color w:val="000000"/>
          <w:lang w:val="en" w:eastAsia="pl-PL"/>
        </w:rPr>
        <w:t>Do not force the end of a line using soft enters and manual hyphenation; do not move the conjunctions at the end of the line at this stage.</w:t>
      </w:r>
    </w:p>
    <w:p w:rsidR="004F6A61" w:rsidRPr="004F6A61" w:rsidRDefault="004F6A61" w:rsidP="004F6A61">
      <w:pPr>
        <w:spacing w:after="0" w:line="276" w:lineRule="atLeast"/>
        <w:ind w:left="284"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eastAsia="pl-PL"/>
        </w:rPr>
        <w:t>-     </w:t>
      </w:r>
      <w:r w:rsidRPr="004F6A61">
        <w:rPr>
          <w:rFonts w:ascii="Times New Roman" w:eastAsia="Times New Roman" w:hAnsi="Times New Roman" w:cs="Times New Roman"/>
          <w:color w:val="000000"/>
          <w:lang w:val="en" w:eastAsia="pl-PL"/>
        </w:rPr>
        <w:t>When using a multi-stage text division, subsequent parts of the text should be marked by using multi-row digital numbering. The titles of chapters and subsections should be numbered with Arabic numerals, using the decimal system:</w:t>
      </w:r>
    </w:p>
    <w:p w:rsidR="004F6A61" w:rsidRPr="004F6A61" w:rsidRDefault="004F6A61" w:rsidP="004F6A61">
      <w:pPr>
        <w:spacing w:after="0" w:line="276" w:lineRule="atLeast"/>
        <w:ind w:left="568"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eastAsia="pl-PL"/>
        </w:rPr>
        <w:t>·     </w:t>
      </w:r>
      <w:r w:rsidRPr="004F6A61">
        <w:rPr>
          <w:rFonts w:ascii="Times New Roman" w:eastAsia="Times New Roman" w:hAnsi="Times New Roman" w:cs="Times New Roman"/>
          <w:color w:val="000000"/>
          <w:lang w:val="en" w:eastAsia="pl-PL"/>
        </w:rPr>
        <w:t>Chapters 1, 2, 3;</w:t>
      </w:r>
    </w:p>
    <w:p w:rsidR="004F6A61" w:rsidRPr="004F6A61" w:rsidRDefault="004F6A61" w:rsidP="004F6A61">
      <w:pPr>
        <w:spacing w:after="0" w:line="276" w:lineRule="atLeast"/>
        <w:ind w:left="568"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eastAsia="pl-PL"/>
        </w:rPr>
        <w:t>·     </w:t>
      </w:r>
      <w:r w:rsidRPr="004F6A61">
        <w:rPr>
          <w:rFonts w:ascii="Times New Roman" w:eastAsia="Times New Roman" w:hAnsi="Times New Roman" w:cs="Times New Roman"/>
          <w:color w:val="000000"/>
          <w:lang w:val="en" w:eastAsia="pl-PL"/>
        </w:rPr>
        <w:t>subsections of the first degree 1.1, 1.2, 2.1, 2.2;</w:t>
      </w:r>
    </w:p>
    <w:p w:rsidR="004F6A61" w:rsidRPr="004F6A61" w:rsidRDefault="004F6A61" w:rsidP="004F6A61">
      <w:pPr>
        <w:spacing w:after="0" w:line="276" w:lineRule="atLeast"/>
        <w:ind w:left="568"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eastAsia="pl-PL"/>
        </w:rPr>
        <w:t>·     </w:t>
      </w:r>
      <w:r w:rsidRPr="004F6A61">
        <w:rPr>
          <w:rFonts w:ascii="Times New Roman" w:eastAsia="Times New Roman" w:hAnsi="Times New Roman" w:cs="Times New Roman"/>
          <w:color w:val="000000"/>
          <w:lang w:val="en" w:eastAsia="pl-PL"/>
        </w:rPr>
        <w:t>subsections of the second degree 1.1.1, 1.1.2, 1.1.3, [...] 2.2.1, 2.2.2, 2.2.3.</w:t>
      </w:r>
    </w:p>
    <w:p w:rsidR="004F6A61" w:rsidRPr="004F6A61" w:rsidRDefault="004F6A61" w:rsidP="004F6A61">
      <w:pPr>
        <w:spacing w:after="0" w:line="276" w:lineRule="atLeast"/>
        <w:ind w:left="284"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eastAsia="pl-PL"/>
        </w:rPr>
        <w:t>-     </w:t>
      </w:r>
      <w:r w:rsidRPr="004F6A61">
        <w:rPr>
          <w:rFonts w:ascii="Times New Roman" w:eastAsia="Times New Roman" w:hAnsi="Times New Roman" w:cs="Times New Roman"/>
          <w:color w:val="000000"/>
          <w:lang w:val="en" w:eastAsia="pl-PL"/>
        </w:rPr>
        <w:t>Polish quotation marks ("...") should be used.</w:t>
      </w:r>
    </w:p>
    <w:p w:rsidR="004F6A61" w:rsidRPr="004F6A61" w:rsidRDefault="004F6A61" w:rsidP="004F6A61">
      <w:pPr>
        <w:spacing w:after="0" w:line="276" w:lineRule="atLeast"/>
        <w:ind w:left="284"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spacing w:val="4"/>
          <w:lang w:eastAsia="pl-PL"/>
        </w:rPr>
        <w:t>-     </w:t>
      </w:r>
      <w:r w:rsidRPr="004F6A61">
        <w:rPr>
          <w:rFonts w:ascii="Times New Roman" w:eastAsia="Times New Roman" w:hAnsi="Times New Roman" w:cs="Times New Roman"/>
          <w:color w:val="000000"/>
          <w:spacing w:val="4"/>
          <w:lang w:val="en" w:eastAsia="pl-PL"/>
        </w:rPr>
        <w:t>The date record should be as follows: 17.06.2002 or 17 June 2002; in the 80s of the twentieth century; 1. mid-nineteenth century; 625 BC</w:t>
      </w:r>
    </w:p>
    <w:p w:rsidR="004F6A61" w:rsidRPr="004F6A61" w:rsidRDefault="004F6A61" w:rsidP="004F6A61">
      <w:pPr>
        <w:spacing w:after="0" w:line="276" w:lineRule="atLeast"/>
        <w:ind w:left="284"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spacing w:val="4"/>
          <w:lang w:eastAsia="pl-PL"/>
        </w:rPr>
        <w:t>-     </w:t>
      </w:r>
      <w:r w:rsidRPr="004F6A61">
        <w:rPr>
          <w:rFonts w:ascii="Times New Roman" w:eastAsia="Times New Roman" w:hAnsi="Times New Roman" w:cs="Times New Roman"/>
          <w:color w:val="000000"/>
          <w:spacing w:val="4"/>
          <w:lang w:val="en" w:eastAsia="pl-PL"/>
        </w:rPr>
        <w:t xml:space="preserve">The range of numbers should be connected by an </w:t>
      </w:r>
      <w:proofErr w:type="spellStart"/>
      <w:r w:rsidRPr="004F6A61">
        <w:rPr>
          <w:rFonts w:ascii="Times New Roman" w:eastAsia="Times New Roman" w:hAnsi="Times New Roman" w:cs="Times New Roman"/>
          <w:color w:val="000000"/>
          <w:spacing w:val="4"/>
          <w:lang w:val="en" w:eastAsia="pl-PL"/>
        </w:rPr>
        <w:t>en</w:t>
      </w:r>
      <w:proofErr w:type="spellEnd"/>
      <w:r w:rsidRPr="004F6A61">
        <w:rPr>
          <w:rFonts w:ascii="Times New Roman" w:eastAsia="Times New Roman" w:hAnsi="Times New Roman" w:cs="Times New Roman"/>
          <w:color w:val="000000"/>
          <w:spacing w:val="4"/>
          <w:lang w:val="en" w:eastAsia="pl-PL"/>
        </w:rPr>
        <w:t xml:space="preserve"> dash (dash) without lights on both sides (1989-2001; 5-7 years), and not by a hyphen (hyphen) (1989-2001; 5-7 years).</w:t>
      </w:r>
    </w:p>
    <w:p w:rsidR="004F6A61" w:rsidRPr="004F6A61" w:rsidRDefault="004F6A61" w:rsidP="004F6A61">
      <w:pPr>
        <w:spacing w:after="0" w:line="276" w:lineRule="atLeast"/>
        <w:ind w:left="284"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eastAsia="pl-PL"/>
        </w:rPr>
        <w:t>-     </w:t>
      </w:r>
      <w:r w:rsidRPr="004F6A61">
        <w:rPr>
          <w:rFonts w:ascii="Times New Roman" w:eastAsia="Times New Roman" w:hAnsi="Times New Roman" w:cs="Times New Roman"/>
          <w:color w:val="000000"/>
          <w:spacing w:val="-4"/>
          <w:lang w:val="en" w:eastAsia="pl-PL"/>
        </w:rPr>
        <w:t>Characters in foreign languages should retain their graphic appearance (e.g. é, ö, ü, ç)</w:t>
      </w:r>
      <w:r w:rsidRPr="004F6A61">
        <w:rPr>
          <w:rFonts w:ascii="Times New Roman" w:eastAsia="Times New Roman" w:hAnsi="Times New Roman" w:cs="Times New Roman"/>
          <w:color w:val="000000"/>
          <w:lang w:eastAsia="pl-PL"/>
        </w:rPr>
        <w:t>.</w:t>
      </w:r>
    </w:p>
    <w:p w:rsidR="004F6A61" w:rsidRPr="004F6A61" w:rsidRDefault="004F6A61" w:rsidP="004F6A61">
      <w:pPr>
        <w:spacing w:after="0" w:line="276" w:lineRule="atLeast"/>
        <w:ind w:left="284"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eastAsia="pl-PL"/>
        </w:rPr>
        <w:t>-     </w:t>
      </w:r>
      <w:r w:rsidRPr="004F6A61">
        <w:rPr>
          <w:rFonts w:ascii="Times New Roman" w:eastAsia="Times New Roman" w:hAnsi="Times New Roman" w:cs="Times New Roman"/>
          <w:color w:val="000000"/>
          <w:lang w:val="en" w:eastAsia="pl-PL"/>
        </w:rPr>
        <w:t>Decimal fractions should be written with a comma (10,1).</w:t>
      </w:r>
    </w:p>
    <w:p w:rsidR="004F6A61" w:rsidRPr="004F6A61" w:rsidRDefault="004F6A61" w:rsidP="004F6A61">
      <w:pPr>
        <w:spacing w:after="0" w:line="276" w:lineRule="atLeast"/>
        <w:ind w:left="284"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eastAsia="pl-PL"/>
        </w:rPr>
        <w:t>-     </w:t>
      </w:r>
      <w:r w:rsidRPr="004F6A61">
        <w:rPr>
          <w:rFonts w:ascii="Times New Roman" w:eastAsia="Times New Roman" w:hAnsi="Times New Roman" w:cs="Times New Roman"/>
          <w:color w:val="000000"/>
          <w:lang w:val="en" w:eastAsia="pl-PL"/>
        </w:rPr>
        <w:t>Four-digit numbers should be written without spaces, larger numbers – with spaces (7845, 62 189).</w:t>
      </w:r>
    </w:p>
    <w:p w:rsidR="004F6A61" w:rsidRPr="004F6A61" w:rsidRDefault="004F6A61" w:rsidP="004F6A61">
      <w:pPr>
        <w:spacing w:after="0" w:line="276" w:lineRule="atLeast"/>
        <w:ind w:left="284"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eastAsia="pl-PL"/>
        </w:rPr>
        <w:t>-     </w:t>
      </w:r>
      <w:r w:rsidRPr="004F6A61">
        <w:rPr>
          <w:rFonts w:ascii="Times New Roman" w:eastAsia="Times New Roman" w:hAnsi="Times New Roman" w:cs="Times New Roman"/>
          <w:color w:val="000000"/>
          <w:lang w:val="en" w:eastAsia="pl-PL"/>
        </w:rPr>
        <w:t>Do not use abbreviations at the beginning of the sentence.</w:t>
      </w:r>
    </w:p>
    <w:p w:rsidR="004F6A61" w:rsidRPr="004F6A61" w:rsidRDefault="004F6A61" w:rsidP="004F6A61">
      <w:pPr>
        <w:spacing w:after="0" w:line="276" w:lineRule="atLeast"/>
        <w:ind w:left="284"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eastAsia="pl-PL"/>
        </w:rPr>
        <w:t>-     </w:t>
      </w:r>
      <w:r w:rsidRPr="004F6A61">
        <w:rPr>
          <w:rFonts w:ascii="Times New Roman" w:eastAsia="Times New Roman" w:hAnsi="Times New Roman" w:cs="Times New Roman"/>
          <w:color w:val="000000"/>
          <w:lang w:val="en" w:eastAsia="pl-PL"/>
        </w:rPr>
        <w:t>Titles of cited materials:</w:t>
      </w:r>
    </w:p>
    <w:p w:rsidR="004F6A61" w:rsidRPr="004F6A61" w:rsidRDefault="004F6A61" w:rsidP="004F6A61">
      <w:pPr>
        <w:spacing w:after="0" w:line="253" w:lineRule="atLeast"/>
        <w:ind w:left="568"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eastAsia="pl-PL"/>
        </w:rPr>
        <w:t>·     </w:t>
      </w:r>
      <w:r w:rsidRPr="004F6A61">
        <w:rPr>
          <w:rFonts w:ascii="Times New Roman" w:eastAsia="Times New Roman" w:hAnsi="Times New Roman" w:cs="Times New Roman"/>
          <w:color w:val="000000"/>
          <w:lang w:val="en" w:eastAsia="pl-PL"/>
        </w:rPr>
        <w:t>books and articles, papers, images, films – should be written </w:t>
      </w:r>
      <w:r w:rsidRPr="004F6A61">
        <w:rPr>
          <w:rFonts w:ascii="Times New Roman" w:eastAsia="Times New Roman" w:hAnsi="Times New Roman" w:cs="Times New Roman"/>
          <w:i/>
          <w:iCs/>
          <w:color w:val="000000"/>
          <w:lang w:val="en" w:eastAsia="pl-PL"/>
        </w:rPr>
        <w:t>in italics</w:t>
      </w:r>
      <w:r w:rsidRPr="004F6A61">
        <w:rPr>
          <w:rFonts w:ascii="Times New Roman" w:eastAsia="Times New Roman" w:hAnsi="Times New Roman" w:cs="Times New Roman"/>
          <w:color w:val="000000"/>
          <w:lang w:eastAsia="pl-PL"/>
        </w:rPr>
        <w:t>;</w:t>
      </w:r>
    </w:p>
    <w:p w:rsidR="004F6A61" w:rsidRPr="004F6A61" w:rsidRDefault="004F6A61" w:rsidP="004F6A61">
      <w:pPr>
        <w:spacing w:after="0" w:line="253" w:lineRule="atLeast"/>
        <w:ind w:left="568"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eastAsia="pl-PL"/>
        </w:rPr>
        <w:t>·     </w:t>
      </w:r>
      <w:r w:rsidRPr="004F6A61">
        <w:rPr>
          <w:rFonts w:ascii="Times New Roman" w:eastAsia="Times New Roman" w:hAnsi="Times New Roman" w:cs="Times New Roman"/>
          <w:color w:val="000000"/>
          <w:lang w:val="en" w:eastAsia="pl-PL"/>
        </w:rPr>
        <w:t>newspapers and magazines as well as conferences, scientific sessions, competitions, exhibitions – should be written in plain writing in quotation marks</w:t>
      </w:r>
      <w:r w:rsidRPr="004F6A61">
        <w:rPr>
          <w:rFonts w:ascii="Times New Roman" w:eastAsia="Times New Roman" w:hAnsi="Times New Roman" w:cs="Times New Roman"/>
          <w:color w:val="000000"/>
          <w:lang w:eastAsia="pl-PL"/>
        </w:rPr>
        <w:t>;</w:t>
      </w:r>
    </w:p>
    <w:p w:rsidR="004F6A61" w:rsidRPr="004F6A61" w:rsidRDefault="004F6A61" w:rsidP="004F6A61">
      <w:pPr>
        <w:spacing w:after="0" w:line="253" w:lineRule="atLeast"/>
        <w:ind w:left="568"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eastAsia="pl-PL"/>
        </w:rPr>
        <w:t>·     </w:t>
      </w:r>
      <w:r w:rsidRPr="004F6A61">
        <w:rPr>
          <w:rFonts w:ascii="Times New Roman" w:eastAsia="Times New Roman" w:hAnsi="Times New Roman" w:cs="Times New Roman"/>
          <w:color w:val="000000"/>
          <w:lang w:val="en" w:eastAsia="pl-PL"/>
        </w:rPr>
        <w:t>documents – should be written in plain language without quotation marks.</w:t>
      </w:r>
    </w:p>
    <w:p w:rsidR="004F6A61" w:rsidRPr="004F6A61" w:rsidRDefault="004F6A61" w:rsidP="004F6A61">
      <w:pPr>
        <w:spacing w:after="0" w:line="253" w:lineRule="atLeast"/>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eastAsia="pl-PL"/>
        </w:rPr>
        <w:t> </w:t>
      </w:r>
    </w:p>
    <w:p w:rsidR="004F6A61" w:rsidRPr="004F6A61" w:rsidRDefault="004F6A61" w:rsidP="004F6A61">
      <w:pPr>
        <w:spacing w:after="0" w:line="240" w:lineRule="auto"/>
        <w:rPr>
          <w:rFonts w:ascii="Times New Roman" w:eastAsia="Times New Roman" w:hAnsi="Times New Roman" w:cs="Times New Roman"/>
          <w:color w:val="000000"/>
          <w:lang w:eastAsia="pl-PL"/>
        </w:rPr>
      </w:pPr>
      <w:r w:rsidRPr="004F6A61">
        <w:rPr>
          <w:rFonts w:ascii="Times New Roman" w:eastAsia="Times New Roman" w:hAnsi="Times New Roman" w:cs="Times New Roman"/>
          <w:b/>
          <w:bCs/>
          <w:color w:val="000000"/>
          <w:lang w:val="en" w:eastAsia="pl-PL"/>
        </w:rPr>
        <w:t>Quotes</w:t>
      </w:r>
    </w:p>
    <w:p w:rsidR="004F6A61" w:rsidRPr="004F6A61" w:rsidRDefault="004F6A61" w:rsidP="004F6A61">
      <w:pPr>
        <w:spacing w:after="0" w:line="276" w:lineRule="atLeast"/>
        <w:ind w:left="284"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lang w:eastAsia="pl-PL"/>
        </w:rPr>
        <w:t>-     </w:t>
      </w:r>
      <w:r w:rsidRPr="004F6A61">
        <w:rPr>
          <w:rFonts w:ascii="Times New Roman" w:eastAsia="Times New Roman" w:hAnsi="Times New Roman" w:cs="Times New Roman"/>
          <w:lang w:val="en" w:eastAsia="pl-PL"/>
        </w:rPr>
        <w:t>Each citation must be footnoted with the full bibliographic address and page number from which it originates. When citing an online source, the author, title, web address and date of access to the page should be provided.</w:t>
      </w:r>
    </w:p>
    <w:p w:rsidR="004F6A61" w:rsidRPr="004F6A61" w:rsidRDefault="004F6A61" w:rsidP="004F6A61">
      <w:pPr>
        <w:spacing w:after="0" w:line="276" w:lineRule="atLeast"/>
        <w:ind w:left="284"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lang w:eastAsia="pl-PL"/>
        </w:rPr>
        <w:t>-     </w:t>
      </w:r>
      <w:r w:rsidRPr="004F6A61">
        <w:rPr>
          <w:rFonts w:ascii="Times New Roman" w:eastAsia="Times New Roman" w:hAnsi="Times New Roman" w:cs="Times New Roman"/>
          <w:lang w:val="en" w:eastAsia="pl-PL"/>
        </w:rPr>
        <w:t>Quotations in the text should be written in quotation marks, in plain writing.</w:t>
      </w:r>
    </w:p>
    <w:p w:rsidR="004F6A61" w:rsidRPr="004F6A61" w:rsidRDefault="004F6A61" w:rsidP="004F6A61">
      <w:pPr>
        <w:spacing w:after="0" w:line="276" w:lineRule="atLeast"/>
        <w:ind w:left="284"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lang w:eastAsia="pl-PL"/>
        </w:rPr>
        <w:t>-     </w:t>
      </w:r>
      <w:r w:rsidRPr="004F6A61">
        <w:rPr>
          <w:rFonts w:ascii="Times New Roman" w:eastAsia="Times New Roman" w:hAnsi="Times New Roman" w:cs="Times New Roman"/>
          <w:lang w:val="en" w:eastAsia="pl-PL"/>
        </w:rPr>
        <w:t>The quotation in the quotation (second degree quotation) should be marked with quotation marks in German: "..."; while dictionary definitions – in French quotation marks: «...».</w:t>
      </w:r>
    </w:p>
    <w:p w:rsidR="004F6A61" w:rsidRPr="004F6A61" w:rsidRDefault="004F6A61" w:rsidP="004F6A61">
      <w:pPr>
        <w:spacing w:after="0" w:line="276" w:lineRule="atLeast"/>
        <w:rPr>
          <w:rFonts w:ascii="Times New Roman" w:eastAsia="Times New Roman" w:hAnsi="Times New Roman" w:cs="Times New Roman"/>
          <w:color w:val="000000"/>
          <w:lang w:eastAsia="pl-PL"/>
        </w:rPr>
      </w:pPr>
      <w:r w:rsidRPr="004F6A61">
        <w:rPr>
          <w:rFonts w:ascii="Times New Roman" w:eastAsia="Times New Roman" w:hAnsi="Times New Roman" w:cs="Times New Roman"/>
          <w:lang w:eastAsia="pl-PL"/>
        </w:rPr>
        <w:t> </w:t>
      </w:r>
    </w:p>
    <w:p w:rsidR="004F6A61" w:rsidRPr="004F6A61" w:rsidRDefault="004F6A61" w:rsidP="004F6A61">
      <w:pPr>
        <w:spacing w:after="0" w:line="276" w:lineRule="atLeast"/>
        <w:ind w:left="284" w:hanging="284"/>
        <w:rPr>
          <w:rFonts w:ascii="Times New Roman" w:eastAsia="Times New Roman" w:hAnsi="Times New Roman" w:cs="Times New Roman"/>
          <w:b/>
          <w:bCs/>
          <w:color w:val="000000"/>
          <w:lang w:val="en" w:eastAsia="pl-PL"/>
        </w:rPr>
      </w:pPr>
      <w:r w:rsidRPr="004F6A61">
        <w:rPr>
          <w:rFonts w:ascii="Times New Roman" w:eastAsia="Times New Roman" w:hAnsi="Times New Roman" w:cs="Times New Roman"/>
          <w:b/>
          <w:bCs/>
          <w:color w:val="000000"/>
          <w:lang w:val="en" w:eastAsia="pl-PL"/>
        </w:rPr>
        <w:t>Acronyms</w:t>
      </w:r>
    </w:p>
    <w:p w:rsidR="004F6A61" w:rsidRPr="004F6A61" w:rsidRDefault="004F6A61" w:rsidP="004F6A61">
      <w:pPr>
        <w:spacing w:after="0" w:line="276" w:lineRule="atLeast"/>
        <w:ind w:left="284"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eastAsia="pl-PL"/>
        </w:rPr>
        <w:t>-     </w:t>
      </w:r>
      <w:r w:rsidRPr="004F6A61">
        <w:rPr>
          <w:rFonts w:ascii="Times New Roman" w:eastAsia="Times New Roman" w:hAnsi="Times New Roman" w:cs="Times New Roman"/>
          <w:color w:val="000000"/>
          <w:lang w:val="en" w:eastAsia="pl-PL"/>
        </w:rPr>
        <w:t>If there are abbreviations in the text which are not generally accepted or which have been established specifically for publication, a List of abbreviations shall be drawn up.</w:t>
      </w:r>
    </w:p>
    <w:p w:rsidR="004F6A61" w:rsidRPr="004F6A61" w:rsidRDefault="004F6A61" w:rsidP="004F6A61">
      <w:pPr>
        <w:spacing w:after="0" w:line="276" w:lineRule="atLeast"/>
        <w:ind w:left="284"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eastAsia="pl-PL"/>
        </w:rPr>
        <w:t>-     </w:t>
      </w:r>
      <w:r w:rsidRPr="004F6A61">
        <w:rPr>
          <w:rFonts w:ascii="Times New Roman" w:eastAsia="Times New Roman" w:hAnsi="Times New Roman" w:cs="Times New Roman"/>
          <w:color w:val="000000"/>
          <w:lang w:val="en" w:eastAsia="pl-PL"/>
        </w:rPr>
        <w:t>We use abbreviations: ed. – edited, edited; elaborate. – elaboration; s. – page; t. – volume; z. – notebook; </w:t>
      </w:r>
      <w:proofErr w:type="spellStart"/>
      <w:r w:rsidRPr="004F6A61">
        <w:rPr>
          <w:rFonts w:ascii="Times New Roman" w:eastAsia="Times New Roman" w:hAnsi="Times New Roman" w:cs="Times New Roman"/>
          <w:color w:val="000000"/>
          <w:lang w:val="en" w:eastAsia="pl-PL"/>
        </w:rPr>
        <w:t>Cz</w:t>
      </w:r>
      <w:proofErr w:type="spellEnd"/>
      <w:r w:rsidRPr="004F6A61">
        <w:rPr>
          <w:rFonts w:ascii="Times New Roman" w:eastAsia="Times New Roman" w:hAnsi="Times New Roman" w:cs="Times New Roman"/>
          <w:color w:val="000000"/>
          <w:lang w:val="en" w:eastAsia="pl-PL"/>
        </w:rPr>
        <w:t>. – part; no – number; and others – and others; and subsequent – and subsequent; ed. – publishing, publishing; crowd. – translation; sign. – signature; </w:t>
      </w:r>
      <w:proofErr w:type="spellStart"/>
      <w:r w:rsidRPr="004F6A61">
        <w:rPr>
          <w:rFonts w:ascii="Times New Roman" w:eastAsia="Times New Roman" w:hAnsi="Times New Roman" w:cs="Times New Roman"/>
          <w:color w:val="000000"/>
          <w:lang w:val="en" w:eastAsia="pl-PL"/>
        </w:rPr>
        <w:t>b.r.w</w:t>
      </w:r>
      <w:proofErr w:type="spellEnd"/>
      <w:r w:rsidRPr="004F6A61">
        <w:rPr>
          <w:rFonts w:ascii="Times New Roman" w:eastAsia="Times New Roman" w:hAnsi="Times New Roman" w:cs="Times New Roman"/>
          <w:color w:val="000000"/>
          <w:lang w:val="en" w:eastAsia="pl-PL"/>
        </w:rPr>
        <w:t>. – no year of issue; </w:t>
      </w:r>
      <w:proofErr w:type="spellStart"/>
      <w:r w:rsidRPr="004F6A61">
        <w:rPr>
          <w:rFonts w:ascii="Times New Roman" w:eastAsia="Times New Roman" w:hAnsi="Times New Roman" w:cs="Times New Roman"/>
          <w:color w:val="000000"/>
          <w:lang w:val="en" w:eastAsia="pl-PL"/>
        </w:rPr>
        <w:t>b.m.w</w:t>
      </w:r>
      <w:proofErr w:type="spellEnd"/>
      <w:r w:rsidRPr="004F6A61">
        <w:rPr>
          <w:rFonts w:ascii="Times New Roman" w:eastAsia="Times New Roman" w:hAnsi="Times New Roman" w:cs="Times New Roman"/>
          <w:color w:val="000000"/>
          <w:lang w:val="en" w:eastAsia="pl-PL"/>
        </w:rPr>
        <w:t>. – no place of issue.</w:t>
      </w:r>
    </w:p>
    <w:p w:rsidR="004F6A61" w:rsidRPr="004F6A61" w:rsidRDefault="004F6A61" w:rsidP="004F6A61">
      <w:pPr>
        <w:spacing w:after="0" w:line="276" w:lineRule="atLeast"/>
        <w:rPr>
          <w:rFonts w:ascii="Times New Roman" w:eastAsia="Times New Roman" w:hAnsi="Times New Roman" w:cs="Times New Roman"/>
          <w:b/>
          <w:bCs/>
          <w:lang w:eastAsia="pl-PL"/>
        </w:rPr>
      </w:pPr>
      <w:r w:rsidRPr="004F6A61">
        <w:rPr>
          <w:rFonts w:ascii="Times New Roman" w:eastAsia="Times New Roman" w:hAnsi="Times New Roman" w:cs="Times New Roman"/>
          <w:b/>
          <w:bCs/>
          <w:lang w:eastAsia="pl-PL"/>
        </w:rPr>
        <w:t> </w:t>
      </w:r>
    </w:p>
    <w:p w:rsidR="004F6A61" w:rsidRPr="004F6A61" w:rsidRDefault="004F6A61" w:rsidP="004F6A61">
      <w:pPr>
        <w:spacing w:after="0" w:line="276" w:lineRule="atLeast"/>
        <w:rPr>
          <w:rFonts w:ascii="Times New Roman" w:eastAsia="Times New Roman" w:hAnsi="Times New Roman" w:cs="Times New Roman"/>
          <w:b/>
          <w:bCs/>
          <w:lang w:eastAsia="pl-PL"/>
        </w:rPr>
      </w:pPr>
    </w:p>
    <w:p w:rsidR="004F6A61" w:rsidRPr="004F6A61" w:rsidRDefault="004F6A61" w:rsidP="004F6A61">
      <w:pPr>
        <w:spacing w:after="0" w:line="276" w:lineRule="atLeast"/>
        <w:rPr>
          <w:rFonts w:ascii="Times New Roman" w:eastAsia="Times New Roman" w:hAnsi="Times New Roman" w:cs="Times New Roman"/>
          <w:color w:val="000000"/>
          <w:lang w:eastAsia="pl-PL"/>
        </w:rPr>
      </w:pPr>
    </w:p>
    <w:p w:rsidR="004F6A61" w:rsidRPr="004F6A61" w:rsidRDefault="004F6A61" w:rsidP="004F6A61">
      <w:pPr>
        <w:spacing w:after="0" w:line="276" w:lineRule="atLeast"/>
        <w:rPr>
          <w:rFonts w:ascii="Times New Roman" w:eastAsia="Times New Roman" w:hAnsi="Times New Roman" w:cs="Times New Roman"/>
          <w:color w:val="000000"/>
          <w:lang w:eastAsia="pl-PL"/>
        </w:rPr>
      </w:pPr>
      <w:r w:rsidRPr="004F6A61">
        <w:rPr>
          <w:rFonts w:ascii="Times New Roman" w:eastAsia="Times New Roman" w:hAnsi="Times New Roman" w:cs="Times New Roman"/>
          <w:b/>
          <w:bCs/>
          <w:lang w:val="en" w:eastAsia="pl-PL"/>
        </w:rPr>
        <w:t>Drawings, photographs, tables and charts</w:t>
      </w:r>
    </w:p>
    <w:p w:rsidR="004F6A61" w:rsidRPr="004F6A61" w:rsidRDefault="004F6A61" w:rsidP="004F6A61">
      <w:pPr>
        <w:spacing w:after="0" w:line="253" w:lineRule="atLeast"/>
        <w:ind w:left="284"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spacing w:val="2"/>
          <w:lang w:eastAsia="pl-PL"/>
        </w:rPr>
        <w:t>-     </w:t>
      </w:r>
      <w:r w:rsidRPr="004F6A61">
        <w:rPr>
          <w:rFonts w:ascii="Times New Roman" w:eastAsia="Times New Roman" w:hAnsi="Times New Roman" w:cs="Times New Roman"/>
          <w:color w:val="000000"/>
          <w:spacing w:val="2"/>
          <w:lang w:val="en" w:eastAsia="pl-PL"/>
        </w:rPr>
        <w:t>Each graphic illustration intended in the publication </w:t>
      </w:r>
      <w:r w:rsidRPr="004F6A61">
        <w:rPr>
          <w:rFonts w:ascii="Times New Roman" w:eastAsia="Times New Roman" w:hAnsi="Times New Roman" w:cs="Times New Roman"/>
          <w:color w:val="000000"/>
          <w:lang w:val="en" w:eastAsia="pl-PL"/>
        </w:rPr>
        <w:t>should be </w:t>
      </w:r>
      <w:r w:rsidRPr="004F6A61">
        <w:rPr>
          <w:rFonts w:ascii="Times New Roman" w:eastAsia="Times New Roman" w:hAnsi="Times New Roman" w:cs="Times New Roman"/>
          <w:color w:val="272727"/>
          <w:spacing w:val="2"/>
          <w:lang w:val="en" w:eastAsia="pl-PL"/>
        </w:rPr>
        <w:t>provided in the form of a separate file with its name.</w:t>
      </w:r>
    </w:p>
    <w:p w:rsidR="004F6A61" w:rsidRPr="004F6A61" w:rsidRDefault="004F6A61" w:rsidP="004F6A61">
      <w:pPr>
        <w:spacing w:after="0" w:line="253" w:lineRule="atLeast"/>
        <w:ind w:left="284"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eastAsia="pl-PL"/>
        </w:rPr>
        <w:t>-     </w:t>
      </w:r>
      <w:r w:rsidRPr="004F6A61">
        <w:rPr>
          <w:rFonts w:ascii="Times New Roman" w:eastAsia="Times New Roman" w:hAnsi="Times New Roman" w:cs="Times New Roman"/>
          <w:color w:val="000000"/>
          <w:lang w:val="en" w:eastAsia="pl-PL"/>
        </w:rPr>
        <w:t>Save the image files in one of the following formats:</w:t>
      </w:r>
    </w:p>
    <w:p w:rsidR="004F6A61" w:rsidRPr="004F6A61" w:rsidRDefault="004F6A61" w:rsidP="004F6A61">
      <w:pPr>
        <w:spacing w:after="0" w:line="253" w:lineRule="atLeast"/>
        <w:ind w:left="568"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eastAsia="pl-PL"/>
        </w:rPr>
        <w:t>·     </w:t>
      </w:r>
      <w:r w:rsidRPr="004F6A61">
        <w:rPr>
          <w:rFonts w:ascii="Times New Roman" w:eastAsia="Times New Roman" w:hAnsi="Times New Roman" w:cs="Times New Roman"/>
          <w:color w:val="000000"/>
          <w:lang w:val="en" w:eastAsia="pl-PL"/>
        </w:rPr>
        <w:t>photographs, scans: .jpg, .</w:t>
      </w:r>
      <w:proofErr w:type="spellStart"/>
      <w:r w:rsidRPr="004F6A61">
        <w:rPr>
          <w:rFonts w:ascii="Times New Roman" w:eastAsia="Times New Roman" w:hAnsi="Times New Roman" w:cs="Times New Roman"/>
          <w:color w:val="000000"/>
          <w:lang w:val="en" w:eastAsia="pl-PL"/>
        </w:rPr>
        <w:t>tif</w:t>
      </w:r>
      <w:proofErr w:type="spellEnd"/>
      <w:r w:rsidRPr="004F6A61">
        <w:rPr>
          <w:rFonts w:ascii="Times New Roman" w:eastAsia="Times New Roman" w:hAnsi="Times New Roman" w:cs="Times New Roman"/>
          <w:color w:val="000000"/>
          <w:lang w:val="en" w:eastAsia="pl-PL"/>
        </w:rPr>
        <w:t>, .pdf;</w:t>
      </w:r>
    </w:p>
    <w:p w:rsidR="004F6A61" w:rsidRPr="004F6A61" w:rsidRDefault="004F6A61" w:rsidP="004F6A61">
      <w:pPr>
        <w:spacing w:after="0" w:line="253" w:lineRule="atLeast"/>
        <w:ind w:left="568"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eastAsia="pl-PL"/>
        </w:rPr>
        <w:t>·     </w:t>
      </w:r>
      <w:r w:rsidRPr="004F6A61">
        <w:rPr>
          <w:rFonts w:ascii="Times New Roman" w:eastAsia="Times New Roman" w:hAnsi="Times New Roman" w:cs="Times New Roman"/>
          <w:color w:val="000000"/>
          <w:lang w:val="en" w:eastAsia="pl-PL"/>
        </w:rPr>
        <w:t>drawings, charts, diagrams, diagrams, maps, etc.: .pdf, .</w:t>
      </w:r>
      <w:proofErr w:type="spellStart"/>
      <w:r w:rsidRPr="004F6A61">
        <w:rPr>
          <w:rFonts w:ascii="Times New Roman" w:eastAsia="Times New Roman" w:hAnsi="Times New Roman" w:cs="Times New Roman"/>
          <w:color w:val="000000"/>
          <w:lang w:val="en" w:eastAsia="pl-PL"/>
        </w:rPr>
        <w:t>cdr</w:t>
      </w:r>
      <w:proofErr w:type="spellEnd"/>
      <w:r w:rsidRPr="004F6A61">
        <w:rPr>
          <w:rFonts w:ascii="Times New Roman" w:eastAsia="Times New Roman" w:hAnsi="Times New Roman" w:cs="Times New Roman"/>
          <w:color w:val="000000"/>
          <w:lang w:val="en" w:eastAsia="pl-PL"/>
        </w:rPr>
        <w:t>, .</w:t>
      </w:r>
      <w:proofErr w:type="spellStart"/>
      <w:r w:rsidRPr="004F6A61">
        <w:rPr>
          <w:rFonts w:ascii="Times New Roman" w:eastAsia="Times New Roman" w:hAnsi="Times New Roman" w:cs="Times New Roman"/>
          <w:color w:val="000000"/>
          <w:lang w:val="en" w:eastAsia="pl-PL"/>
        </w:rPr>
        <w:t>ai</w:t>
      </w:r>
      <w:proofErr w:type="spellEnd"/>
      <w:r w:rsidRPr="004F6A61">
        <w:rPr>
          <w:rFonts w:ascii="Times New Roman" w:eastAsia="Times New Roman" w:hAnsi="Times New Roman" w:cs="Times New Roman"/>
          <w:color w:val="000000"/>
          <w:lang w:val="en" w:eastAsia="pl-PL"/>
        </w:rPr>
        <w:t>, .eps.</w:t>
      </w:r>
    </w:p>
    <w:p w:rsidR="004F6A61" w:rsidRPr="004F6A61" w:rsidRDefault="004F6A61" w:rsidP="004F6A61">
      <w:pPr>
        <w:spacing w:after="0" w:line="253" w:lineRule="atLeast"/>
        <w:ind w:left="284"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eastAsia="pl-PL"/>
        </w:rPr>
        <w:t>-     </w:t>
      </w:r>
      <w:r w:rsidRPr="004F6A61">
        <w:rPr>
          <w:rFonts w:ascii="Times New Roman" w:eastAsia="Times New Roman" w:hAnsi="Times New Roman" w:cs="Times New Roman"/>
          <w:color w:val="000000"/>
          <w:lang w:val="en" w:eastAsia="pl-PL"/>
        </w:rPr>
        <w:t>Image files should have a resolution of at least 300 dpi.</w:t>
      </w:r>
    </w:p>
    <w:p w:rsidR="004F6A61" w:rsidRPr="004F6A61" w:rsidRDefault="004F6A61" w:rsidP="004F6A61">
      <w:pPr>
        <w:spacing w:after="0" w:line="253" w:lineRule="atLeast"/>
        <w:ind w:left="284"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eastAsia="pl-PL"/>
        </w:rPr>
        <w:t>-     </w:t>
      </w:r>
      <w:r w:rsidRPr="004F6A61">
        <w:rPr>
          <w:rFonts w:ascii="Times New Roman" w:eastAsia="Times New Roman" w:hAnsi="Times New Roman" w:cs="Times New Roman"/>
          <w:color w:val="000000"/>
          <w:lang w:val="en" w:eastAsia="pl-PL"/>
        </w:rPr>
        <w:t>Schemes drawn in Word should be grouped so that you cannot accidentally reposition individual elements relative to each other.</w:t>
      </w:r>
    </w:p>
    <w:p w:rsidR="004F6A61" w:rsidRPr="004F6A61" w:rsidRDefault="004F6A61" w:rsidP="004F6A61">
      <w:pPr>
        <w:spacing w:after="0" w:line="253" w:lineRule="atLeast"/>
        <w:ind w:left="284"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eastAsia="pl-PL"/>
        </w:rPr>
        <w:t>-     </w:t>
      </w:r>
      <w:r w:rsidRPr="004F6A61">
        <w:rPr>
          <w:rFonts w:ascii="Times New Roman" w:eastAsia="Times New Roman" w:hAnsi="Times New Roman" w:cs="Times New Roman"/>
          <w:color w:val="000000"/>
          <w:lang w:val="en" w:eastAsia="pl-PL"/>
        </w:rPr>
        <w:t>All descriptions in graphic files should be standardized in terms of language, terminology, technology (typeface, font size, highlights, e.g. bold, italics).</w:t>
      </w:r>
    </w:p>
    <w:p w:rsidR="004F6A61" w:rsidRPr="004F6A61" w:rsidRDefault="004F6A61" w:rsidP="004F6A61">
      <w:pPr>
        <w:spacing w:after="0" w:line="253" w:lineRule="atLeast"/>
        <w:ind w:left="284"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spacing w:val="-4"/>
          <w:lang w:eastAsia="pl-PL"/>
        </w:rPr>
        <w:t>-     </w:t>
      </w:r>
      <w:r w:rsidRPr="004F6A61">
        <w:rPr>
          <w:rFonts w:ascii="Times New Roman" w:eastAsia="Times New Roman" w:hAnsi="Times New Roman" w:cs="Times New Roman"/>
          <w:color w:val="000000"/>
          <w:spacing w:val="-4"/>
          <w:lang w:val="en" w:eastAsia="pl-PL"/>
        </w:rPr>
        <w:t>Tables should be included in the text and marked with sequential numbers within a given chapter (Table 1.1, Table 1.2). Place table titles above tables and sources below tables. Explanations of tables should be placed directly below the tables, and places in the table that need to be explained should be marked with lowercase letters or asterisks (superscript).</w:t>
      </w:r>
    </w:p>
    <w:p w:rsidR="004F6A61" w:rsidRPr="004F6A61" w:rsidRDefault="004F6A61" w:rsidP="004F6A61">
      <w:pPr>
        <w:spacing w:after="0" w:line="253" w:lineRule="atLeast"/>
        <w:ind w:left="284"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eastAsia="pl-PL"/>
        </w:rPr>
        <w:t>-     </w:t>
      </w:r>
      <w:r w:rsidRPr="004F6A61">
        <w:rPr>
          <w:rFonts w:ascii="Times New Roman" w:eastAsia="Times New Roman" w:hAnsi="Times New Roman" w:cs="Times New Roman"/>
          <w:color w:val="000000"/>
          <w:lang w:val="en" w:eastAsia="pl-PL"/>
        </w:rPr>
        <w:t>Captions for: photographs, drawings, charts, diagrams, maps, etc. shall be placed below the object in question, stating the source from which it was taken.</w:t>
      </w:r>
    </w:p>
    <w:p w:rsidR="004F6A61" w:rsidRPr="004F6A61" w:rsidRDefault="004F6A61" w:rsidP="004F6A61">
      <w:pPr>
        <w:spacing w:after="0" w:line="276" w:lineRule="atLeast"/>
        <w:ind w:firstLine="426"/>
        <w:rPr>
          <w:rFonts w:ascii="Times New Roman" w:eastAsia="Times New Roman" w:hAnsi="Times New Roman" w:cs="Times New Roman"/>
          <w:color w:val="000000"/>
          <w:lang w:eastAsia="pl-PL"/>
        </w:rPr>
      </w:pPr>
      <w:r w:rsidRPr="004F6A61">
        <w:rPr>
          <w:rFonts w:ascii="Times New Roman" w:eastAsia="Times New Roman" w:hAnsi="Times New Roman" w:cs="Times New Roman"/>
          <w:lang w:eastAsia="pl-PL"/>
        </w:rPr>
        <w:t> </w:t>
      </w:r>
    </w:p>
    <w:p w:rsidR="004F6A61" w:rsidRPr="004F6A61" w:rsidRDefault="004F6A61" w:rsidP="004F6A61">
      <w:pPr>
        <w:spacing w:after="0" w:line="276" w:lineRule="atLeast"/>
        <w:rPr>
          <w:rFonts w:ascii="Times New Roman" w:eastAsia="Times New Roman" w:hAnsi="Times New Roman" w:cs="Times New Roman"/>
          <w:color w:val="000000"/>
          <w:lang w:eastAsia="pl-PL"/>
        </w:rPr>
      </w:pPr>
      <w:r w:rsidRPr="004F6A61">
        <w:rPr>
          <w:rFonts w:ascii="Times New Roman" w:eastAsia="Times New Roman" w:hAnsi="Times New Roman" w:cs="Times New Roman"/>
          <w:b/>
          <w:bCs/>
          <w:lang w:val="en" w:eastAsia="pl-PL"/>
        </w:rPr>
        <w:t>Footnotes</w:t>
      </w:r>
    </w:p>
    <w:p w:rsidR="004F6A61" w:rsidRPr="004F6A61" w:rsidRDefault="004F6A61" w:rsidP="004F6A61">
      <w:pPr>
        <w:spacing w:after="0" w:line="276" w:lineRule="atLeast"/>
        <w:ind w:left="720" w:hanging="360"/>
        <w:rPr>
          <w:rFonts w:ascii="Times New Roman" w:eastAsia="Times New Roman" w:hAnsi="Times New Roman" w:cs="Times New Roman"/>
          <w:color w:val="000000"/>
          <w:lang w:eastAsia="pl-PL"/>
        </w:rPr>
      </w:pPr>
      <w:r w:rsidRPr="004F6A61">
        <w:rPr>
          <w:rFonts w:ascii="Times New Roman" w:eastAsia="Times New Roman" w:hAnsi="Times New Roman" w:cs="Times New Roman"/>
          <w:lang w:eastAsia="pl-PL"/>
        </w:rPr>
        <w:t>-       </w:t>
      </w:r>
      <w:r w:rsidRPr="004F6A61">
        <w:rPr>
          <w:rFonts w:ascii="Times New Roman" w:eastAsia="Times New Roman" w:hAnsi="Times New Roman" w:cs="Times New Roman"/>
          <w:lang w:val="en" w:eastAsia="pl-PL"/>
        </w:rPr>
        <w:t>A uniform bibliographic notation in </w:t>
      </w:r>
      <w:r w:rsidRPr="004F6A61">
        <w:rPr>
          <w:rFonts w:ascii="Times New Roman" w:eastAsia="Times New Roman" w:hAnsi="Times New Roman" w:cs="Times New Roman"/>
          <w:color w:val="000000"/>
          <w:lang w:val="en" w:eastAsia="pl-PL"/>
        </w:rPr>
        <w:t>accordance with the TCMOS </w:t>
      </w:r>
      <w:r w:rsidRPr="004F6A61">
        <w:rPr>
          <w:rFonts w:ascii="Times New Roman" w:eastAsia="Times New Roman" w:hAnsi="Times New Roman" w:cs="Times New Roman"/>
          <w:i/>
          <w:iCs/>
          <w:color w:val="000000"/>
          <w:lang w:val="en" w:eastAsia="pl-PL"/>
        </w:rPr>
        <w:t>(The Chicago Manual of Style)</w:t>
      </w:r>
      <w:r w:rsidRPr="004F6A61">
        <w:rPr>
          <w:rFonts w:ascii="Times New Roman" w:eastAsia="Times New Roman" w:hAnsi="Times New Roman" w:cs="Times New Roman"/>
          <w:color w:val="000000"/>
          <w:lang w:val="en" w:eastAsia="pl-PL"/>
        </w:rPr>
        <w:t> standard should be used throughout the publication.</w:t>
      </w:r>
      <w:r w:rsidRPr="004F6A61">
        <w:rPr>
          <w:rFonts w:ascii="Times New Roman" w:eastAsia="Times New Roman" w:hAnsi="Times New Roman" w:cs="Times New Roman"/>
          <w:color w:val="000000"/>
          <w:lang w:eastAsia="pl-PL"/>
        </w:rPr>
        <w:t>).</w:t>
      </w:r>
    </w:p>
    <w:p w:rsidR="004F6A61" w:rsidRPr="004F6A61" w:rsidRDefault="004F6A61" w:rsidP="004F6A61">
      <w:pPr>
        <w:spacing w:after="0" w:line="276" w:lineRule="atLeast"/>
        <w:ind w:left="284"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eastAsia="pl-PL"/>
        </w:rPr>
        <w:t>-     </w:t>
      </w:r>
      <w:r w:rsidRPr="004F6A61">
        <w:rPr>
          <w:rFonts w:ascii="Times New Roman" w:eastAsia="Times New Roman" w:hAnsi="Times New Roman" w:cs="Times New Roman"/>
          <w:color w:val="000000"/>
          <w:lang w:val="en" w:eastAsia="pl-PL"/>
        </w:rPr>
        <w:t>Use traditional footnotes (continuous, bottom) on pages that have their cross-references.</w:t>
      </w:r>
    </w:p>
    <w:p w:rsidR="004F6A61" w:rsidRPr="004F6A61" w:rsidRDefault="004F6A61" w:rsidP="004F6A61">
      <w:pPr>
        <w:spacing w:after="0" w:line="276" w:lineRule="atLeast"/>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val="en" w:eastAsia="pl-PL"/>
        </w:rPr>
        <w:t>Examples:</w:t>
      </w:r>
    </w:p>
    <w:p w:rsidR="004F6A61" w:rsidRPr="004F6A61" w:rsidRDefault="004F6A61" w:rsidP="004F6A61">
      <w:pPr>
        <w:spacing w:after="0" w:line="276" w:lineRule="atLeast"/>
        <w:ind w:left="851"/>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val="en" w:eastAsia="pl-PL"/>
        </w:rPr>
        <w:t>This is a standard feature of all modern</w:t>
      </w:r>
      <w:r>
        <w:rPr>
          <w:rFonts w:ascii="Times New Roman" w:eastAsia="Times New Roman" w:hAnsi="Times New Roman" w:cs="Times New Roman"/>
          <w:color w:val="000000"/>
          <w:lang w:val="en" w:eastAsia="pl-PL"/>
        </w:rPr>
        <w:t xml:space="preserve"> </w:t>
      </w:r>
      <w:bookmarkStart w:id="0" w:name="_GoBack"/>
      <w:bookmarkEnd w:id="0"/>
      <w:r w:rsidRPr="004F6A61">
        <w:rPr>
          <w:rFonts w:ascii="Times New Roman" w:eastAsia="Times New Roman" w:hAnsi="Times New Roman" w:cs="Times New Roman"/>
          <w:color w:val="000000"/>
          <w:lang w:val="en" w:eastAsia="pl-PL"/>
        </w:rPr>
        <w:t>aircraft</w:t>
      </w:r>
      <w:r w:rsidRPr="004F6A61">
        <w:rPr>
          <w:rFonts w:ascii="Times New Roman" w:eastAsia="Times New Roman" w:hAnsi="Times New Roman" w:cs="Times New Roman"/>
          <w:color w:val="000000"/>
          <w:vertAlign w:val="superscript"/>
          <w:lang w:val="en" w:eastAsia="pl-PL"/>
        </w:rPr>
        <w:t xml:space="preserve"> 1 </w:t>
      </w:r>
      <w:r w:rsidRPr="004F6A61">
        <w:rPr>
          <w:rFonts w:ascii="Times New Roman" w:eastAsia="Times New Roman" w:hAnsi="Times New Roman" w:cs="Times New Roman"/>
          <w:color w:val="000000"/>
          <w:lang w:eastAsia="pl-PL"/>
        </w:rPr>
        <w:t>.</w:t>
      </w:r>
    </w:p>
    <w:p w:rsidR="004F6A61" w:rsidRPr="004F6A61" w:rsidRDefault="004F6A61" w:rsidP="004F6A61">
      <w:pPr>
        <w:spacing w:after="0" w:line="276" w:lineRule="atLeast"/>
        <w:ind w:left="851"/>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val="en" w:eastAsia="pl-PL"/>
        </w:rPr>
        <w:t>This is important for understanding the development of civil aviation after 1991.</w:t>
      </w:r>
      <w:r w:rsidRPr="004F6A61">
        <w:rPr>
          <w:rFonts w:ascii="Times New Roman" w:eastAsia="Times New Roman" w:hAnsi="Times New Roman" w:cs="Times New Roman"/>
          <w:color w:val="000000"/>
          <w:vertAlign w:val="superscript"/>
          <w:lang w:val="en" w:eastAsia="pl-PL"/>
        </w:rPr>
        <w:t>2</w:t>
      </w:r>
    </w:p>
    <w:p w:rsidR="004F6A61" w:rsidRPr="004F6A61" w:rsidRDefault="004F6A61" w:rsidP="004F6A61">
      <w:pPr>
        <w:spacing w:after="0" w:line="253" w:lineRule="atLeast"/>
        <w:ind w:left="284"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spacing w:val="-4"/>
          <w:lang w:eastAsia="pl-PL"/>
        </w:rPr>
        <w:t>-     </w:t>
      </w:r>
      <w:r w:rsidRPr="004F6A61">
        <w:rPr>
          <w:rFonts w:ascii="Times New Roman" w:eastAsia="Times New Roman" w:hAnsi="Times New Roman" w:cs="Times New Roman"/>
          <w:color w:val="000000"/>
          <w:spacing w:val="-4"/>
          <w:lang w:val="en" w:eastAsia="pl-PL"/>
        </w:rPr>
        <w:t>In the case of referring to a publication cited in one of the earlier footnotes, the initial elements of the description (the author and the </w:t>
      </w:r>
      <w:r w:rsidRPr="004F6A61">
        <w:rPr>
          <w:rFonts w:ascii="Times New Roman" w:eastAsia="Times New Roman" w:hAnsi="Times New Roman" w:cs="Times New Roman"/>
          <w:color w:val="000000"/>
          <w:lang w:val="en" w:eastAsia="pl-PL"/>
        </w:rPr>
        <w:t>first words of the title </w:t>
      </w:r>
      <w:r w:rsidRPr="004F6A61">
        <w:rPr>
          <w:rFonts w:ascii="Times New Roman" w:eastAsia="Times New Roman" w:hAnsi="Times New Roman" w:cs="Times New Roman"/>
          <w:color w:val="000000"/>
          <w:spacing w:val="-4"/>
          <w:lang w:val="en" w:eastAsia="pl-PL"/>
        </w:rPr>
        <w:t>constituting a logical whole)</w:t>
      </w:r>
      <w:r w:rsidRPr="004F6A61">
        <w:rPr>
          <w:rFonts w:ascii="Times New Roman" w:eastAsia="Times New Roman" w:hAnsi="Times New Roman" w:cs="Times New Roman"/>
          <w:color w:val="000000"/>
          <w:lang w:val="en" w:eastAsia="pl-PL"/>
        </w:rPr>
        <w:t> should be repeated.</w:t>
      </w:r>
    </w:p>
    <w:p w:rsidR="004F6A61" w:rsidRPr="004F6A61" w:rsidRDefault="004F6A61" w:rsidP="004F6A61">
      <w:pPr>
        <w:spacing w:after="0" w:line="253" w:lineRule="atLeast"/>
        <w:ind w:left="284"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eastAsia="pl-PL"/>
        </w:rPr>
        <w:t>-     </w:t>
      </w:r>
      <w:r w:rsidRPr="004F6A61">
        <w:rPr>
          <w:rFonts w:ascii="Times New Roman" w:eastAsia="Times New Roman" w:hAnsi="Times New Roman" w:cs="Times New Roman"/>
          <w:color w:val="000000"/>
          <w:lang w:val="en" w:eastAsia="pl-PL"/>
        </w:rPr>
        <w:t>In the case of referring to the publication mentioned in the footnote immediately preceding, the following should be used: "ibid.".</w:t>
      </w:r>
    </w:p>
    <w:p w:rsidR="004F6A61" w:rsidRPr="004F6A61" w:rsidRDefault="004F6A61" w:rsidP="004F6A61">
      <w:pPr>
        <w:spacing w:after="0" w:line="253" w:lineRule="atLeast"/>
        <w:ind w:left="284"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eastAsia="pl-PL"/>
        </w:rPr>
        <w:t>-     </w:t>
      </w:r>
      <w:r w:rsidRPr="004F6A61">
        <w:rPr>
          <w:rFonts w:ascii="Times New Roman" w:eastAsia="Times New Roman" w:hAnsi="Times New Roman" w:cs="Times New Roman"/>
          <w:color w:val="000000"/>
          <w:lang w:val="en" w:eastAsia="pl-PL"/>
        </w:rPr>
        <w:t>In the case of quoting the same name of the author in successive footnotes, the notation "the same"/"</w:t>
      </w:r>
      <w:proofErr w:type="spellStart"/>
      <w:r w:rsidRPr="004F6A61">
        <w:rPr>
          <w:rFonts w:ascii="Times New Roman" w:eastAsia="Times New Roman" w:hAnsi="Times New Roman" w:cs="Times New Roman"/>
          <w:color w:val="000000"/>
          <w:lang w:val="en" w:eastAsia="pl-PL"/>
        </w:rPr>
        <w:t>taż</w:t>
      </w:r>
      <w:proofErr w:type="spellEnd"/>
      <w:r w:rsidRPr="004F6A61">
        <w:rPr>
          <w:rFonts w:ascii="Times New Roman" w:eastAsia="Times New Roman" w:hAnsi="Times New Roman" w:cs="Times New Roman"/>
          <w:color w:val="000000"/>
          <w:lang w:val="en" w:eastAsia="pl-PL"/>
        </w:rPr>
        <w:t>" should be used.</w:t>
      </w:r>
    </w:p>
    <w:p w:rsidR="004F6A61" w:rsidRPr="004F6A61" w:rsidRDefault="004F6A61" w:rsidP="004F6A61">
      <w:pPr>
        <w:spacing w:after="0" w:line="276" w:lineRule="atLeast"/>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val="en" w:eastAsia="pl-PL"/>
        </w:rPr>
        <w:t>Examples:</w:t>
      </w:r>
    </w:p>
    <w:p w:rsidR="004F6A61" w:rsidRPr="004F6A61" w:rsidRDefault="004F6A61" w:rsidP="004F6A61">
      <w:pPr>
        <w:spacing w:after="0" w:line="276" w:lineRule="atLeast"/>
        <w:ind w:left="993" w:hanging="142"/>
        <w:rPr>
          <w:rFonts w:ascii="Times New Roman" w:eastAsia="Times New Roman" w:hAnsi="Times New Roman" w:cs="Times New Roman"/>
          <w:color w:val="000000"/>
          <w:lang w:val="en" w:eastAsia="pl-PL"/>
        </w:rPr>
      </w:pPr>
      <w:r w:rsidRPr="004F6A61">
        <w:rPr>
          <w:rFonts w:ascii="Times New Roman" w:eastAsia="Times New Roman" w:hAnsi="Times New Roman" w:cs="Times New Roman"/>
          <w:color w:val="000000"/>
          <w:vertAlign w:val="superscript"/>
          <w:lang w:val="en" w:eastAsia="pl-PL"/>
        </w:rPr>
        <w:t>1 </w:t>
      </w:r>
      <w:r w:rsidRPr="004F6A61">
        <w:rPr>
          <w:rFonts w:ascii="Times New Roman" w:eastAsia="Times New Roman" w:hAnsi="Times New Roman" w:cs="Times New Roman"/>
          <w:color w:val="000000"/>
          <w:lang w:val="en" w:eastAsia="pl-PL"/>
        </w:rPr>
        <w:t xml:space="preserve">R. </w:t>
      </w:r>
      <w:proofErr w:type="spellStart"/>
      <w:r w:rsidRPr="004F6A61">
        <w:rPr>
          <w:rFonts w:ascii="Times New Roman" w:eastAsia="Times New Roman" w:hAnsi="Times New Roman" w:cs="Times New Roman"/>
          <w:color w:val="000000"/>
          <w:lang w:val="en" w:eastAsia="pl-PL"/>
        </w:rPr>
        <w:t>Olszewski</w:t>
      </w:r>
      <w:proofErr w:type="spellEnd"/>
      <w:r w:rsidRPr="004F6A61">
        <w:rPr>
          <w:rFonts w:ascii="Times New Roman" w:eastAsia="Times New Roman" w:hAnsi="Times New Roman" w:cs="Times New Roman"/>
          <w:color w:val="000000"/>
          <w:lang w:val="en" w:eastAsia="pl-PL"/>
        </w:rPr>
        <w:t>, </w:t>
      </w:r>
      <w:proofErr w:type="spellStart"/>
      <w:r w:rsidRPr="004F6A61">
        <w:rPr>
          <w:rFonts w:ascii="Times New Roman" w:eastAsia="Times New Roman" w:hAnsi="Times New Roman" w:cs="Times New Roman"/>
          <w:i/>
          <w:iCs/>
          <w:color w:val="000000"/>
          <w:lang w:val="en" w:eastAsia="pl-PL"/>
        </w:rPr>
        <w:t>Lotnictwo</w:t>
      </w:r>
      <w:proofErr w:type="spellEnd"/>
      <w:r w:rsidRPr="004F6A61">
        <w:rPr>
          <w:rFonts w:ascii="Times New Roman" w:eastAsia="Times New Roman" w:hAnsi="Times New Roman" w:cs="Times New Roman"/>
          <w:i/>
          <w:iCs/>
          <w:color w:val="000000"/>
          <w:lang w:val="en" w:eastAsia="pl-PL"/>
        </w:rPr>
        <w:t xml:space="preserve"> w </w:t>
      </w:r>
      <w:proofErr w:type="spellStart"/>
      <w:r w:rsidRPr="004F6A61">
        <w:rPr>
          <w:rFonts w:ascii="Times New Roman" w:eastAsia="Times New Roman" w:hAnsi="Times New Roman" w:cs="Times New Roman"/>
          <w:i/>
          <w:iCs/>
          <w:color w:val="000000"/>
          <w:lang w:val="en" w:eastAsia="pl-PL"/>
        </w:rPr>
        <w:t>odstraszaniu</w:t>
      </w:r>
      <w:proofErr w:type="spellEnd"/>
      <w:r w:rsidRPr="004F6A61">
        <w:rPr>
          <w:rFonts w:ascii="Times New Roman" w:eastAsia="Times New Roman" w:hAnsi="Times New Roman" w:cs="Times New Roman"/>
          <w:i/>
          <w:iCs/>
          <w:color w:val="000000"/>
          <w:lang w:val="en" w:eastAsia="pl-PL"/>
        </w:rPr>
        <w:t xml:space="preserve"> </w:t>
      </w:r>
      <w:proofErr w:type="spellStart"/>
      <w:r w:rsidRPr="004F6A61">
        <w:rPr>
          <w:rFonts w:ascii="Times New Roman" w:eastAsia="Times New Roman" w:hAnsi="Times New Roman" w:cs="Times New Roman"/>
          <w:i/>
          <w:iCs/>
          <w:color w:val="000000"/>
          <w:lang w:val="en" w:eastAsia="pl-PL"/>
        </w:rPr>
        <w:t>militarnym</w:t>
      </w:r>
      <w:proofErr w:type="spellEnd"/>
      <w:r w:rsidRPr="004F6A61">
        <w:rPr>
          <w:rFonts w:ascii="Times New Roman" w:eastAsia="Times New Roman" w:hAnsi="Times New Roman" w:cs="Times New Roman"/>
          <w:color w:val="000000"/>
          <w:lang w:val="en" w:eastAsia="pl-PL"/>
        </w:rPr>
        <w:t>, Warszawa 1998, p. 38.</w:t>
      </w:r>
    </w:p>
    <w:p w:rsidR="004F6A61" w:rsidRPr="004F6A61" w:rsidRDefault="004F6A61" w:rsidP="004F6A61">
      <w:pPr>
        <w:spacing w:after="0" w:line="276" w:lineRule="atLeast"/>
        <w:ind w:left="993" w:hanging="142"/>
        <w:rPr>
          <w:rFonts w:ascii="Times New Roman" w:eastAsia="Times New Roman" w:hAnsi="Times New Roman" w:cs="Times New Roman"/>
          <w:color w:val="000000"/>
          <w:lang w:val="en" w:eastAsia="pl-PL"/>
        </w:rPr>
      </w:pPr>
      <w:r w:rsidRPr="004F6A61">
        <w:rPr>
          <w:rFonts w:ascii="Times New Roman" w:eastAsia="Times New Roman" w:hAnsi="Times New Roman" w:cs="Times New Roman"/>
          <w:color w:val="000000"/>
          <w:vertAlign w:val="superscript"/>
          <w:lang w:val="en" w:eastAsia="pl-PL"/>
        </w:rPr>
        <w:t>2 </w:t>
      </w:r>
      <w:r w:rsidRPr="004F6A61">
        <w:rPr>
          <w:rFonts w:ascii="Times New Roman" w:eastAsia="Times New Roman" w:hAnsi="Times New Roman" w:cs="Times New Roman"/>
          <w:color w:val="000000"/>
          <w:lang w:val="en" w:eastAsia="pl-PL"/>
        </w:rPr>
        <w:t xml:space="preserve">T. </w:t>
      </w:r>
      <w:proofErr w:type="spellStart"/>
      <w:r w:rsidRPr="004F6A61">
        <w:rPr>
          <w:rFonts w:ascii="Times New Roman" w:eastAsia="Times New Roman" w:hAnsi="Times New Roman" w:cs="Times New Roman"/>
          <w:color w:val="000000"/>
          <w:lang w:val="en" w:eastAsia="pl-PL"/>
        </w:rPr>
        <w:t>Chwałczyk</w:t>
      </w:r>
      <w:proofErr w:type="spellEnd"/>
      <w:r w:rsidRPr="004F6A61">
        <w:rPr>
          <w:rFonts w:ascii="Times New Roman" w:eastAsia="Times New Roman" w:hAnsi="Times New Roman" w:cs="Times New Roman"/>
          <w:color w:val="000000"/>
          <w:lang w:val="en" w:eastAsia="pl-PL"/>
        </w:rPr>
        <w:t>, A. Glass, </w:t>
      </w:r>
      <w:proofErr w:type="spellStart"/>
      <w:r w:rsidRPr="004F6A61">
        <w:rPr>
          <w:rFonts w:ascii="Times New Roman" w:eastAsia="Times New Roman" w:hAnsi="Times New Roman" w:cs="Times New Roman"/>
          <w:i/>
          <w:iCs/>
          <w:color w:val="000000"/>
          <w:lang w:val="en" w:eastAsia="pl-PL"/>
        </w:rPr>
        <w:t>Samoloty</w:t>
      </w:r>
      <w:proofErr w:type="spellEnd"/>
      <w:r w:rsidRPr="004F6A61">
        <w:rPr>
          <w:rFonts w:ascii="Times New Roman" w:eastAsia="Times New Roman" w:hAnsi="Times New Roman" w:cs="Times New Roman"/>
          <w:i/>
          <w:iCs/>
          <w:color w:val="000000"/>
          <w:lang w:val="en" w:eastAsia="pl-PL"/>
        </w:rPr>
        <w:t xml:space="preserve"> PWS</w:t>
      </w:r>
      <w:r w:rsidRPr="004F6A61">
        <w:rPr>
          <w:rFonts w:ascii="Times New Roman" w:eastAsia="Times New Roman" w:hAnsi="Times New Roman" w:cs="Times New Roman"/>
          <w:color w:val="000000"/>
          <w:lang w:val="en" w:eastAsia="pl-PL"/>
        </w:rPr>
        <w:t xml:space="preserve">, </w:t>
      </w:r>
      <w:proofErr w:type="spellStart"/>
      <w:r w:rsidRPr="004F6A61">
        <w:rPr>
          <w:rFonts w:ascii="Times New Roman" w:eastAsia="Times New Roman" w:hAnsi="Times New Roman" w:cs="Times New Roman"/>
          <w:color w:val="000000"/>
          <w:lang w:val="en" w:eastAsia="pl-PL"/>
        </w:rPr>
        <w:t>Wydawnictwa</w:t>
      </w:r>
      <w:proofErr w:type="spellEnd"/>
      <w:r w:rsidRPr="004F6A61">
        <w:rPr>
          <w:rFonts w:ascii="Times New Roman" w:eastAsia="Times New Roman" w:hAnsi="Times New Roman" w:cs="Times New Roman"/>
          <w:color w:val="000000"/>
          <w:lang w:val="en" w:eastAsia="pl-PL"/>
        </w:rPr>
        <w:t xml:space="preserve"> </w:t>
      </w:r>
      <w:proofErr w:type="spellStart"/>
      <w:r w:rsidRPr="004F6A61">
        <w:rPr>
          <w:rFonts w:ascii="Times New Roman" w:eastAsia="Times New Roman" w:hAnsi="Times New Roman" w:cs="Times New Roman"/>
          <w:color w:val="000000"/>
          <w:lang w:val="en" w:eastAsia="pl-PL"/>
        </w:rPr>
        <w:t>Komunikacji</w:t>
      </w:r>
      <w:proofErr w:type="spellEnd"/>
      <w:r w:rsidRPr="004F6A61">
        <w:rPr>
          <w:rFonts w:ascii="Times New Roman" w:eastAsia="Times New Roman" w:hAnsi="Times New Roman" w:cs="Times New Roman"/>
          <w:color w:val="000000"/>
          <w:lang w:val="en" w:eastAsia="pl-PL"/>
        </w:rPr>
        <w:t xml:space="preserve"> </w:t>
      </w:r>
      <w:proofErr w:type="spellStart"/>
      <w:r w:rsidRPr="004F6A61">
        <w:rPr>
          <w:rFonts w:ascii="Times New Roman" w:eastAsia="Times New Roman" w:hAnsi="Times New Roman" w:cs="Times New Roman"/>
          <w:color w:val="000000"/>
          <w:lang w:val="en" w:eastAsia="pl-PL"/>
        </w:rPr>
        <w:t>i</w:t>
      </w:r>
      <w:proofErr w:type="spellEnd"/>
      <w:r w:rsidRPr="004F6A61">
        <w:rPr>
          <w:rFonts w:ascii="Times New Roman" w:eastAsia="Times New Roman" w:hAnsi="Times New Roman" w:cs="Times New Roman"/>
          <w:color w:val="000000"/>
          <w:lang w:val="en" w:eastAsia="pl-PL"/>
        </w:rPr>
        <w:t xml:space="preserve"> </w:t>
      </w:r>
      <w:proofErr w:type="spellStart"/>
      <w:r w:rsidRPr="004F6A61">
        <w:rPr>
          <w:rFonts w:ascii="Times New Roman" w:eastAsia="Times New Roman" w:hAnsi="Times New Roman" w:cs="Times New Roman"/>
          <w:color w:val="000000"/>
          <w:lang w:val="en" w:eastAsia="pl-PL"/>
        </w:rPr>
        <w:t>Łączności</w:t>
      </w:r>
      <w:proofErr w:type="spellEnd"/>
      <w:r w:rsidRPr="004F6A61">
        <w:rPr>
          <w:rFonts w:ascii="Times New Roman" w:eastAsia="Times New Roman" w:hAnsi="Times New Roman" w:cs="Times New Roman"/>
          <w:color w:val="000000"/>
          <w:lang w:val="en" w:eastAsia="pl-PL"/>
        </w:rPr>
        <w:t>, Warszawa 1990, p. 70.</w:t>
      </w:r>
    </w:p>
    <w:p w:rsidR="004F6A61" w:rsidRPr="004F6A61" w:rsidRDefault="004F6A61" w:rsidP="004F6A61">
      <w:pPr>
        <w:spacing w:after="0" w:line="276" w:lineRule="atLeast"/>
        <w:ind w:left="993" w:hanging="142"/>
        <w:rPr>
          <w:rFonts w:ascii="Times New Roman" w:eastAsia="Times New Roman" w:hAnsi="Times New Roman" w:cs="Times New Roman"/>
          <w:color w:val="000000"/>
          <w:lang w:val="en" w:eastAsia="pl-PL"/>
        </w:rPr>
      </w:pPr>
      <w:r w:rsidRPr="004F6A61">
        <w:rPr>
          <w:rFonts w:ascii="Times New Roman" w:eastAsia="Times New Roman" w:hAnsi="Times New Roman" w:cs="Times New Roman"/>
          <w:color w:val="000000"/>
          <w:vertAlign w:val="superscript"/>
          <w:lang w:val="en" w:eastAsia="pl-PL"/>
        </w:rPr>
        <w:t>3 </w:t>
      </w:r>
      <w:r w:rsidRPr="004F6A61">
        <w:rPr>
          <w:rFonts w:ascii="Times New Roman" w:eastAsia="Times New Roman" w:hAnsi="Times New Roman" w:cs="Times New Roman"/>
          <w:color w:val="000000"/>
          <w:lang w:val="en" w:eastAsia="pl-PL"/>
        </w:rPr>
        <w:t>Ibid., p. 71.</w:t>
      </w:r>
    </w:p>
    <w:p w:rsidR="004F6A61" w:rsidRPr="004F6A61" w:rsidRDefault="004F6A61" w:rsidP="004F6A61">
      <w:pPr>
        <w:spacing w:after="0" w:line="276" w:lineRule="atLeast"/>
        <w:ind w:left="993" w:hanging="142"/>
        <w:rPr>
          <w:rFonts w:ascii="Times New Roman" w:eastAsia="Times New Roman" w:hAnsi="Times New Roman" w:cs="Times New Roman"/>
          <w:color w:val="000000"/>
          <w:lang w:val="en" w:eastAsia="pl-PL"/>
        </w:rPr>
      </w:pPr>
      <w:r w:rsidRPr="004F6A61">
        <w:rPr>
          <w:rFonts w:ascii="Times New Roman" w:eastAsia="Times New Roman" w:hAnsi="Times New Roman" w:cs="Times New Roman"/>
          <w:color w:val="000000"/>
          <w:vertAlign w:val="superscript"/>
          <w:lang w:val="en" w:eastAsia="pl-PL"/>
        </w:rPr>
        <w:t>4 </w:t>
      </w:r>
      <w:r w:rsidRPr="004F6A61">
        <w:rPr>
          <w:rFonts w:ascii="Times New Roman" w:eastAsia="Times New Roman" w:hAnsi="Times New Roman" w:cs="Times New Roman"/>
          <w:color w:val="000000"/>
          <w:lang w:val="en" w:eastAsia="pl-PL"/>
        </w:rPr>
        <w:t xml:space="preserve">R. </w:t>
      </w:r>
      <w:proofErr w:type="spellStart"/>
      <w:r w:rsidRPr="004F6A61">
        <w:rPr>
          <w:rFonts w:ascii="Times New Roman" w:eastAsia="Times New Roman" w:hAnsi="Times New Roman" w:cs="Times New Roman"/>
          <w:color w:val="000000"/>
          <w:lang w:val="en" w:eastAsia="pl-PL"/>
        </w:rPr>
        <w:t>Olszewski</w:t>
      </w:r>
      <w:proofErr w:type="spellEnd"/>
      <w:r w:rsidRPr="004F6A61">
        <w:rPr>
          <w:rFonts w:ascii="Times New Roman" w:eastAsia="Times New Roman" w:hAnsi="Times New Roman" w:cs="Times New Roman"/>
          <w:color w:val="000000"/>
          <w:lang w:val="en" w:eastAsia="pl-PL"/>
        </w:rPr>
        <w:t>, </w:t>
      </w:r>
      <w:proofErr w:type="spellStart"/>
      <w:r w:rsidRPr="004F6A61">
        <w:rPr>
          <w:rFonts w:ascii="Times New Roman" w:eastAsia="Times New Roman" w:hAnsi="Times New Roman" w:cs="Times New Roman"/>
          <w:i/>
          <w:iCs/>
          <w:color w:val="000000"/>
          <w:lang w:val="en" w:eastAsia="pl-PL"/>
        </w:rPr>
        <w:t>Lotnictwo</w:t>
      </w:r>
      <w:proofErr w:type="spellEnd"/>
      <w:r w:rsidRPr="004F6A61">
        <w:rPr>
          <w:rFonts w:ascii="Times New Roman" w:eastAsia="Times New Roman" w:hAnsi="Times New Roman" w:cs="Times New Roman"/>
          <w:i/>
          <w:iCs/>
          <w:color w:val="000000"/>
          <w:lang w:val="en" w:eastAsia="pl-PL"/>
        </w:rPr>
        <w:t>...</w:t>
      </w:r>
      <w:r w:rsidRPr="004F6A61">
        <w:rPr>
          <w:rFonts w:ascii="Times New Roman" w:eastAsia="Times New Roman" w:hAnsi="Times New Roman" w:cs="Times New Roman"/>
          <w:color w:val="000000"/>
          <w:lang w:val="en" w:eastAsia="pl-PL"/>
        </w:rPr>
        <w:t xml:space="preserve">, dz. </w:t>
      </w:r>
      <w:proofErr w:type="spellStart"/>
      <w:r w:rsidRPr="004F6A61">
        <w:rPr>
          <w:rFonts w:ascii="Times New Roman" w:eastAsia="Times New Roman" w:hAnsi="Times New Roman" w:cs="Times New Roman"/>
          <w:color w:val="000000"/>
          <w:lang w:val="en" w:eastAsia="pl-PL"/>
        </w:rPr>
        <w:t>cyt</w:t>
      </w:r>
      <w:proofErr w:type="spellEnd"/>
      <w:r w:rsidRPr="004F6A61">
        <w:rPr>
          <w:rFonts w:ascii="Times New Roman" w:eastAsia="Times New Roman" w:hAnsi="Times New Roman" w:cs="Times New Roman"/>
          <w:color w:val="000000"/>
          <w:lang w:val="en" w:eastAsia="pl-PL"/>
        </w:rPr>
        <w:t>., pp. 113–115.</w:t>
      </w:r>
    </w:p>
    <w:p w:rsidR="004F6A61" w:rsidRPr="004F6A61" w:rsidRDefault="004F6A61" w:rsidP="004F6A61">
      <w:pPr>
        <w:spacing w:after="0" w:line="276" w:lineRule="atLeast"/>
        <w:ind w:left="993" w:hanging="142"/>
        <w:rPr>
          <w:rFonts w:ascii="Times New Roman" w:eastAsia="Times New Roman" w:hAnsi="Times New Roman" w:cs="Times New Roman"/>
          <w:color w:val="000000"/>
          <w:lang w:val="en" w:eastAsia="pl-PL"/>
        </w:rPr>
      </w:pPr>
      <w:r w:rsidRPr="004F6A61">
        <w:rPr>
          <w:rFonts w:ascii="Times New Roman" w:eastAsia="Times New Roman" w:hAnsi="Times New Roman" w:cs="Times New Roman"/>
          <w:color w:val="000000"/>
          <w:vertAlign w:val="superscript"/>
          <w:lang w:val="en" w:eastAsia="pl-PL"/>
        </w:rPr>
        <w:t>5 </w:t>
      </w:r>
      <w:r w:rsidRPr="004F6A61">
        <w:rPr>
          <w:rFonts w:ascii="Times New Roman" w:eastAsia="Times New Roman" w:hAnsi="Times New Roman" w:cs="Times New Roman"/>
          <w:color w:val="000000"/>
          <w:lang w:val="en" w:eastAsia="pl-PL"/>
        </w:rPr>
        <w:t>Ibid., </w:t>
      </w:r>
      <w:r w:rsidRPr="004F6A61">
        <w:rPr>
          <w:rFonts w:ascii="Times New Roman" w:eastAsia="Times New Roman" w:hAnsi="Times New Roman" w:cs="Times New Roman"/>
          <w:i/>
          <w:iCs/>
          <w:color w:val="000000"/>
          <w:lang w:val="en" w:eastAsia="pl-PL"/>
        </w:rPr>
        <w:t xml:space="preserve">Security of the Modern </w:t>
      </w:r>
      <w:proofErr w:type="spellStart"/>
      <w:r w:rsidRPr="004F6A61">
        <w:rPr>
          <w:rFonts w:ascii="Times New Roman" w:eastAsia="Times New Roman" w:hAnsi="Times New Roman" w:cs="Times New Roman"/>
          <w:i/>
          <w:iCs/>
          <w:color w:val="000000"/>
          <w:lang w:val="en" w:eastAsia="pl-PL"/>
        </w:rPr>
        <w:t>World,</w:t>
      </w:r>
      <w:r w:rsidRPr="004F6A61">
        <w:rPr>
          <w:rFonts w:ascii="Times New Roman" w:eastAsia="Times New Roman" w:hAnsi="Times New Roman" w:cs="Times New Roman"/>
          <w:color w:val="000000"/>
          <w:lang w:val="en" w:eastAsia="pl-PL"/>
        </w:rPr>
        <w:t>Toruń</w:t>
      </w:r>
      <w:proofErr w:type="spellEnd"/>
      <w:r w:rsidRPr="004F6A61">
        <w:rPr>
          <w:rFonts w:ascii="Times New Roman" w:eastAsia="Times New Roman" w:hAnsi="Times New Roman" w:cs="Times New Roman"/>
          <w:color w:val="000000"/>
          <w:lang w:val="en" w:eastAsia="pl-PL"/>
        </w:rPr>
        <w:t xml:space="preserve"> 2006, p. 180.</w:t>
      </w:r>
    </w:p>
    <w:p w:rsidR="004F6A61" w:rsidRPr="004F6A61" w:rsidRDefault="004F6A61" w:rsidP="004F6A61">
      <w:pPr>
        <w:spacing w:after="0" w:line="276" w:lineRule="atLeast"/>
        <w:ind w:left="284"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eastAsia="pl-PL"/>
        </w:rPr>
        <w:t>-     </w:t>
      </w:r>
      <w:r w:rsidRPr="004F6A61">
        <w:rPr>
          <w:rFonts w:ascii="Times New Roman" w:eastAsia="Times New Roman" w:hAnsi="Times New Roman" w:cs="Times New Roman"/>
          <w:color w:val="000000"/>
          <w:lang w:val="en" w:eastAsia="pl-PL"/>
        </w:rPr>
        <w:t>In the case of referring to text from the Internet, a record containing the initial and name of the author, the title of the article, the name of the Internet domain and the date of access should be used:</w:t>
      </w:r>
    </w:p>
    <w:p w:rsidR="004F6A61" w:rsidRPr="004F6A61" w:rsidRDefault="004F6A61" w:rsidP="004F6A61">
      <w:pPr>
        <w:spacing w:after="0" w:line="276" w:lineRule="atLeast"/>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val="en" w:eastAsia="pl-PL"/>
        </w:rPr>
        <w:t>Example:</w:t>
      </w:r>
    </w:p>
    <w:p w:rsidR="004F6A61" w:rsidRPr="004F6A61" w:rsidRDefault="004F6A61" w:rsidP="004F6A61">
      <w:pPr>
        <w:spacing w:after="0" w:line="253" w:lineRule="atLeast"/>
        <w:ind w:left="993" w:hanging="142"/>
        <w:rPr>
          <w:rFonts w:ascii="Times New Roman" w:eastAsia="Times New Roman" w:hAnsi="Times New Roman" w:cs="Times New Roman"/>
          <w:color w:val="000000"/>
          <w:lang w:val="en" w:eastAsia="pl-PL"/>
        </w:rPr>
      </w:pPr>
      <w:r w:rsidRPr="004F6A61">
        <w:rPr>
          <w:rFonts w:ascii="Times New Roman" w:eastAsia="Times New Roman" w:hAnsi="Times New Roman" w:cs="Times New Roman"/>
          <w:color w:val="000000"/>
          <w:vertAlign w:val="superscript"/>
          <w:lang w:val="en" w:eastAsia="pl-PL"/>
        </w:rPr>
        <w:t>1 </w:t>
      </w:r>
      <w:r w:rsidRPr="004F6A61">
        <w:rPr>
          <w:rFonts w:ascii="Times New Roman" w:eastAsia="Times New Roman" w:hAnsi="Times New Roman" w:cs="Times New Roman"/>
          <w:color w:val="000000"/>
          <w:lang w:val="en" w:eastAsia="pl-PL"/>
        </w:rPr>
        <w:t xml:space="preserve">W. </w:t>
      </w:r>
      <w:proofErr w:type="spellStart"/>
      <w:r w:rsidRPr="004F6A61">
        <w:rPr>
          <w:rFonts w:ascii="Times New Roman" w:eastAsia="Times New Roman" w:hAnsi="Times New Roman" w:cs="Times New Roman"/>
          <w:color w:val="000000"/>
          <w:lang w:val="en" w:eastAsia="pl-PL"/>
        </w:rPr>
        <w:t>Matusiak</w:t>
      </w:r>
      <w:proofErr w:type="spellEnd"/>
      <w:r w:rsidRPr="004F6A61">
        <w:rPr>
          <w:rFonts w:ascii="Times New Roman" w:eastAsia="Times New Roman" w:hAnsi="Times New Roman" w:cs="Times New Roman"/>
          <w:color w:val="000000"/>
          <w:lang w:val="en" w:eastAsia="pl-PL"/>
        </w:rPr>
        <w:t>, </w:t>
      </w:r>
      <w:r w:rsidRPr="004F6A61">
        <w:rPr>
          <w:rFonts w:ascii="Times New Roman" w:eastAsia="Times New Roman" w:hAnsi="Times New Roman" w:cs="Times New Roman"/>
          <w:i/>
          <w:iCs/>
          <w:color w:val="000000"/>
          <w:lang w:val="en" w:eastAsia="pl-PL"/>
        </w:rPr>
        <w:t>Polish Air Force in Great Britain</w:t>
      </w:r>
      <w:r w:rsidRPr="004F6A61">
        <w:rPr>
          <w:rFonts w:ascii="Times New Roman" w:eastAsia="Times New Roman" w:hAnsi="Times New Roman" w:cs="Times New Roman"/>
          <w:color w:val="000000"/>
          <w:lang w:val="en" w:eastAsia="pl-PL"/>
        </w:rPr>
        <w:t>, http://www.lotnictwopolskie.org.pl [accessed: 27.12.2015].</w:t>
      </w:r>
    </w:p>
    <w:p w:rsidR="004F6A61" w:rsidRPr="004F6A61" w:rsidRDefault="004F6A61" w:rsidP="004F6A61">
      <w:pPr>
        <w:spacing w:after="0" w:line="253" w:lineRule="atLeast"/>
        <w:ind w:left="284"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eastAsia="pl-PL"/>
        </w:rPr>
        <w:t>-     </w:t>
      </w:r>
      <w:r w:rsidRPr="004F6A61">
        <w:rPr>
          <w:rFonts w:ascii="Times New Roman" w:eastAsia="Times New Roman" w:hAnsi="Times New Roman" w:cs="Times New Roman"/>
          <w:color w:val="000000"/>
          <w:lang w:val="en" w:eastAsia="pl-PL"/>
        </w:rPr>
        <w:t>In the event that the material referred to from the Internet does not have the above data, please provide the full link</w:t>
      </w:r>
      <w:r w:rsidRPr="004F6A61">
        <w:rPr>
          <w:rFonts w:ascii="Times New Roman" w:eastAsia="Times New Roman" w:hAnsi="Times New Roman" w:cs="Times New Roman"/>
          <w:i/>
          <w:iCs/>
          <w:color w:val="000000"/>
          <w:lang w:val="en" w:eastAsia="pl-PL"/>
        </w:rPr>
        <w:t> </w:t>
      </w:r>
      <w:r w:rsidRPr="004F6A61">
        <w:rPr>
          <w:rFonts w:ascii="Times New Roman" w:eastAsia="Times New Roman" w:hAnsi="Times New Roman" w:cs="Times New Roman"/>
          <w:color w:val="000000"/>
          <w:lang w:val="en" w:eastAsia="pl-PL"/>
        </w:rPr>
        <w:t>and date of access</w:t>
      </w:r>
      <w:r w:rsidRPr="004F6A61">
        <w:rPr>
          <w:rFonts w:ascii="Times New Roman" w:eastAsia="Times New Roman" w:hAnsi="Times New Roman" w:cs="Times New Roman"/>
          <w:color w:val="000000"/>
          <w:lang w:eastAsia="pl-PL"/>
        </w:rPr>
        <w:t>.</w:t>
      </w:r>
    </w:p>
    <w:p w:rsidR="004F6A61" w:rsidRPr="004F6A61" w:rsidRDefault="004F6A61" w:rsidP="004F6A61">
      <w:pPr>
        <w:spacing w:after="0" w:line="253" w:lineRule="atLeast"/>
        <w:ind w:left="284"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eastAsia="pl-PL"/>
        </w:rPr>
        <w:t>-     </w:t>
      </w:r>
      <w:r w:rsidRPr="004F6A61">
        <w:rPr>
          <w:rFonts w:ascii="Times New Roman" w:eastAsia="Times New Roman" w:hAnsi="Times New Roman" w:cs="Times New Roman"/>
          <w:color w:val="000000"/>
          <w:lang w:val="en" w:eastAsia="pl-PL"/>
        </w:rPr>
        <w:t>At the request of the author/editor of the publication, a different style of footnotes may be used, e.g. APA.</w:t>
      </w:r>
    </w:p>
    <w:p w:rsidR="004F6A61" w:rsidRPr="004F6A61" w:rsidRDefault="004F6A61" w:rsidP="004F6A61">
      <w:pPr>
        <w:spacing w:after="0" w:line="276" w:lineRule="atLeast"/>
        <w:rPr>
          <w:rFonts w:ascii="Times New Roman" w:eastAsia="Times New Roman" w:hAnsi="Times New Roman" w:cs="Times New Roman"/>
          <w:color w:val="000000"/>
          <w:lang w:eastAsia="pl-PL"/>
        </w:rPr>
      </w:pPr>
      <w:r w:rsidRPr="004F6A61">
        <w:rPr>
          <w:rFonts w:ascii="Times New Roman" w:eastAsia="Times New Roman" w:hAnsi="Times New Roman" w:cs="Times New Roman"/>
          <w:b/>
          <w:bCs/>
          <w:color w:val="000000"/>
          <w:lang w:val="en" w:eastAsia="pl-PL"/>
        </w:rPr>
        <w:t>Bibliography</w:t>
      </w:r>
    </w:p>
    <w:p w:rsidR="004F6A61" w:rsidRPr="004F6A61" w:rsidRDefault="004F6A61" w:rsidP="004F6A61">
      <w:pPr>
        <w:spacing w:after="0" w:line="276" w:lineRule="atLeast"/>
        <w:ind w:left="284"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eastAsia="pl-PL"/>
        </w:rPr>
        <w:t>-     </w:t>
      </w:r>
      <w:r w:rsidRPr="004F6A61">
        <w:rPr>
          <w:rFonts w:ascii="Times New Roman" w:eastAsia="Times New Roman" w:hAnsi="Times New Roman" w:cs="Times New Roman"/>
          <w:color w:val="000000"/>
          <w:lang w:val="en" w:eastAsia="pl-PL"/>
        </w:rPr>
        <w:t>Bibliography should be prepared in accordance with the standard TCMOS.</w:t>
      </w:r>
    </w:p>
    <w:p w:rsidR="004F6A61" w:rsidRPr="004F6A61" w:rsidRDefault="004F6A61" w:rsidP="004F6A61">
      <w:pPr>
        <w:spacing w:after="0" w:line="276" w:lineRule="atLeast"/>
        <w:ind w:left="284"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eastAsia="pl-PL"/>
        </w:rPr>
        <w:t>-     </w:t>
      </w:r>
      <w:r w:rsidRPr="004F6A61">
        <w:rPr>
          <w:rFonts w:ascii="Times New Roman" w:eastAsia="Times New Roman" w:hAnsi="Times New Roman" w:cs="Times New Roman"/>
          <w:color w:val="000000"/>
          <w:lang w:val="en" w:eastAsia="pl-PL"/>
        </w:rPr>
        <w:t>Bibliographic items should be sorted alphabetically by the names of the authors, and in the case of collective works – by titles.</w:t>
      </w:r>
    </w:p>
    <w:p w:rsidR="004F6A61" w:rsidRPr="004F6A61" w:rsidRDefault="004F6A61" w:rsidP="004F6A61">
      <w:pPr>
        <w:spacing w:after="0" w:line="276" w:lineRule="atLeast"/>
        <w:ind w:left="284" w:hanging="284"/>
        <w:rPr>
          <w:rFonts w:ascii="Times New Roman" w:eastAsia="Times New Roman" w:hAnsi="Times New Roman" w:cs="Times New Roman"/>
          <w:color w:val="000000"/>
          <w:lang w:eastAsia="pl-PL"/>
        </w:rPr>
      </w:pPr>
      <w:r w:rsidRPr="004F6A61">
        <w:rPr>
          <w:rFonts w:ascii="Times New Roman" w:eastAsia="Times New Roman" w:hAnsi="Times New Roman" w:cs="Times New Roman"/>
          <w:lang w:eastAsia="pl-PL"/>
        </w:rPr>
        <w:lastRenderedPageBreak/>
        <w:t>-     </w:t>
      </w:r>
      <w:r w:rsidRPr="004F6A61">
        <w:rPr>
          <w:rFonts w:ascii="Times New Roman" w:eastAsia="Times New Roman" w:hAnsi="Times New Roman" w:cs="Times New Roman"/>
          <w:color w:val="000000"/>
          <w:lang w:val="en" w:eastAsia="pl-PL"/>
        </w:rPr>
        <w:t>If the bibliography consists of various types of documents or sources, it is recommended to group them by type, e.g. compact publications, continuous publications, legal acts, Internet sources.</w:t>
      </w:r>
    </w:p>
    <w:p w:rsidR="004F6A61" w:rsidRPr="004F6A61" w:rsidRDefault="004F6A61" w:rsidP="004F6A61">
      <w:pPr>
        <w:spacing w:after="0" w:line="276" w:lineRule="atLeast"/>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val="en" w:eastAsia="pl-PL"/>
        </w:rPr>
        <w:t>Examples:</w:t>
      </w:r>
    </w:p>
    <w:p w:rsidR="004F6A61" w:rsidRPr="004F6A61" w:rsidRDefault="004F6A61" w:rsidP="004F6A61">
      <w:pPr>
        <w:spacing w:after="0" w:line="276" w:lineRule="atLeast"/>
        <w:ind w:left="851"/>
        <w:rPr>
          <w:rFonts w:ascii="Times New Roman" w:eastAsia="Times New Roman" w:hAnsi="Times New Roman" w:cs="Times New Roman"/>
          <w:color w:val="000000"/>
          <w:lang w:eastAsia="pl-PL"/>
        </w:rPr>
      </w:pPr>
      <w:r w:rsidRPr="004F6A61">
        <w:rPr>
          <w:rFonts w:ascii="Times New Roman" w:eastAsia="Times New Roman" w:hAnsi="Times New Roman" w:cs="Times New Roman"/>
          <w:lang w:val="en" w:eastAsia="pl-PL"/>
        </w:rPr>
        <w:t>Author's publications</w:t>
      </w:r>
      <w:r w:rsidRPr="004F6A61">
        <w:rPr>
          <w:rFonts w:ascii="Times New Roman" w:eastAsia="Times New Roman" w:hAnsi="Times New Roman" w:cs="Times New Roman"/>
          <w:lang w:eastAsia="pl-PL"/>
        </w:rPr>
        <w:t>:</w:t>
      </w:r>
    </w:p>
    <w:p w:rsidR="004F6A61" w:rsidRPr="004F6A61" w:rsidRDefault="004F6A61" w:rsidP="004F6A61">
      <w:pPr>
        <w:spacing w:after="0" w:line="276" w:lineRule="atLeast"/>
        <w:ind w:left="851"/>
        <w:rPr>
          <w:rFonts w:ascii="Times New Roman" w:eastAsia="Times New Roman" w:hAnsi="Times New Roman" w:cs="Times New Roman"/>
          <w:color w:val="000000"/>
          <w:lang w:eastAsia="pl-PL"/>
        </w:rPr>
      </w:pPr>
      <w:proofErr w:type="spellStart"/>
      <w:r w:rsidRPr="004F6A61">
        <w:rPr>
          <w:rFonts w:ascii="Times New Roman" w:eastAsia="Times New Roman" w:hAnsi="Times New Roman" w:cs="Times New Roman"/>
          <w:color w:val="000000"/>
          <w:lang w:val="en" w:eastAsia="pl-PL"/>
        </w:rPr>
        <w:t>Januszewski</w:t>
      </w:r>
      <w:proofErr w:type="spellEnd"/>
      <w:r w:rsidRPr="004F6A61">
        <w:rPr>
          <w:rFonts w:ascii="Times New Roman" w:eastAsia="Times New Roman" w:hAnsi="Times New Roman" w:cs="Times New Roman"/>
          <w:color w:val="000000"/>
          <w:lang w:val="en" w:eastAsia="pl-PL"/>
        </w:rPr>
        <w:t xml:space="preserve"> S., </w:t>
      </w:r>
      <w:r w:rsidRPr="004F6A61">
        <w:rPr>
          <w:rFonts w:ascii="Times New Roman" w:eastAsia="Times New Roman" w:hAnsi="Times New Roman" w:cs="Times New Roman"/>
          <w:i/>
          <w:iCs/>
          <w:color w:val="000000"/>
          <w:lang w:val="en" w:eastAsia="pl-PL"/>
        </w:rPr>
        <w:t>Secret aviation inventions of Poles. Russia 1870–1917</w:t>
      </w:r>
      <w:r w:rsidRPr="004F6A61">
        <w:rPr>
          <w:rFonts w:ascii="Times New Roman" w:eastAsia="Times New Roman" w:hAnsi="Times New Roman" w:cs="Times New Roman"/>
          <w:color w:val="000000"/>
          <w:lang w:val="en" w:eastAsia="pl-PL"/>
        </w:rPr>
        <w:t xml:space="preserve">, </w:t>
      </w:r>
      <w:proofErr w:type="spellStart"/>
      <w:r w:rsidRPr="004F6A61">
        <w:rPr>
          <w:rFonts w:ascii="Times New Roman" w:eastAsia="Times New Roman" w:hAnsi="Times New Roman" w:cs="Times New Roman"/>
          <w:color w:val="000000"/>
          <w:lang w:val="en" w:eastAsia="pl-PL"/>
        </w:rPr>
        <w:t>Wrocław</w:t>
      </w:r>
      <w:proofErr w:type="spellEnd"/>
      <w:r w:rsidRPr="004F6A61">
        <w:rPr>
          <w:rFonts w:ascii="Times New Roman" w:eastAsia="Times New Roman" w:hAnsi="Times New Roman" w:cs="Times New Roman"/>
          <w:color w:val="000000"/>
          <w:lang w:val="en" w:eastAsia="pl-PL"/>
        </w:rPr>
        <w:t xml:space="preserve"> 1998.</w:t>
      </w:r>
    </w:p>
    <w:p w:rsidR="004F6A61" w:rsidRPr="004F6A61" w:rsidRDefault="004F6A61" w:rsidP="004F6A61">
      <w:pPr>
        <w:spacing w:after="0" w:line="276" w:lineRule="atLeast"/>
        <w:ind w:left="851"/>
        <w:rPr>
          <w:rFonts w:ascii="Times New Roman" w:eastAsia="Times New Roman" w:hAnsi="Times New Roman" w:cs="Times New Roman"/>
          <w:color w:val="000000"/>
          <w:lang w:eastAsia="pl-PL"/>
        </w:rPr>
      </w:pPr>
      <w:r w:rsidRPr="004F6A61">
        <w:rPr>
          <w:rFonts w:ascii="Times New Roman" w:eastAsia="Times New Roman" w:hAnsi="Times New Roman" w:cs="Times New Roman"/>
          <w:lang w:val="en" w:eastAsia="pl-PL"/>
        </w:rPr>
        <w:t>Collective publications (edited):</w:t>
      </w:r>
    </w:p>
    <w:p w:rsidR="004F6A61" w:rsidRPr="004F6A61" w:rsidRDefault="004F6A61" w:rsidP="004F6A61">
      <w:pPr>
        <w:spacing w:after="0" w:line="276" w:lineRule="atLeast"/>
        <w:ind w:left="851"/>
        <w:rPr>
          <w:rFonts w:ascii="Times New Roman" w:eastAsia="Times New Roman" w:hAnsi="Times New Roman" w:cs="Times New Roman"/>
          <w:color w:val="000000"/>
          <w:lang w:val="en" w:eastAsia="pl-PL"/>
        </w:rPr>
      </w:pPr>
      <w:r w:rsidRPr="004F6A61">
        <w:rPr>
          <w:rFonts w:ascii="Times New Roman" w:eastAsia="Times New Roman" w:hAnsi="Times New Roman" w:cs="Times New Roman"/>
          <w:i/>
          <w:iCs/>
          <w:color w:val="000000"/>
          <w:lang w:val="en" w:eastAsia="pl-PL"/>
        </w:rPr>
        <w:t xml:space="preserve">Pomerania in the defense system Polish in the interwar period and after World War </w:t>
      </w:r>
      <w:proofErr w:type="spellStart"/>
      <w:r w:rsidRPr="004F6A61">
        <w:rPr>
          <w:rFonts w:ascii="Times New Roman" w:eastAsia="Times New Roman" w:hAnsi="Times New Roman" w:cs="Times New Roman"/>
          <w:i/>
          <w:iCs/>
          <w:color w:val="000000"/>
          <w:lang w:val="en" w:eastAsia="pl-PL"/>
        </w:rPr>
        <w:t>II,</w:t>
      </w:r>
      <w:r w:rsidRPr="004F6A61">
        <w:rPr>
          <w:rFonts w:ascii="Times New Roman" w:eastAsia="Times New Roman" w:hAnsi="Times New Roman" w:cs="Times New Roman"/>
          <w:color w:val="000000"/>
          <w:lang w:val="en" w:eastAsia="pl-PL"/>
        </w:rPr>
        <w:t>ed</w:t>
      </w:r>
      <w:proofErr w:type="spellEnd"/>
      <w:r w:rsidRPr="004F6A61">
        <w:rPr>
          <w:rFonts w:ascii="Times New Roman" w:eastAsia="Times New Roman" w:hAnsi="Times New Roman" w:cs="Times New Roman"/>
          <w:color w:val="000000"/>
          <w:lang w:val="en" w:eastAsia="pl-PL"/>
        </w:rPr>
        <w:t xml:space="preserve">. T. Kmiecik, </w:t>
      </w:r>
      <w:proofErr w:type="spellStart"/>
      <w:r w:rsidRPr="004F6A61">
        <w:rPr>
          <w:rFonts w:ascii="Times New Roman" w:eastAsia="Times New Roman" w:hAnsi="Times New Roman" w:cs="Times New Roman"/>
          <w:color w:val="000000"/>
          <w:lang w:val="en" w:eastAsia="pl-PL"/>
        </w:rPr>
        <w:t>Słupsk</w:t>
      </w:r>
      <w:proofErr w:type="spellEnd"/>
      <w:r w:rsidRPr="004F6A61">
        <w:rPr>
          <w:rFonts w:ascii="Times New Roman" w:eastAsia="Times New Roman" w:hAnsi="Times New Roman" w:cs="Times New Roman"/>
          <w:color w:val="000000"/>
          <w:lang w:val="en" w:eastAsia="pl-PL"/>
        </w:rPr>
        <w:t xml:space="preserve"> 2004.</w:t>
      </w:r>
    </w:p>
    <w:p w:rsidR="004F6A61" w:rsidRPr="004F6A61" w:rsidRDefault="004F6A61" w:rsidP="004F6A61">
      <w:pPr>
        <w:spacing w:after="0" w:line="253" w:lineRule="atLeast"/>
        <w:ind w:left="851"/>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val="en" w:eastAsia="pl-PL"/>
        </w:rPr>
        <w:t>Articles in collective publications:</w:t>
      </w:r>
    </w:p>
    <w:p w:rsidR="004F6A61" w:rsidRPr="004F6A61" w:rsidRDefault="004F6A61" w:rsidP="004F6A61">
      <w:pPr>
        <w:spacing w:after="0" w:line="253" w:lineRule="atLeast"/>
        <w:ind w:left="851"/>
        <w:rPr>
          <w:rFonts w:ascii="Times New Roman" w:eastAsia="Times New Roman" w:hAnsi="Times New Roman" w:cs="Times New Roman"/>
          <w:color w:val="000000"/>
          <w:lang w:eastAsia="pl-PL"/>
        </w:rPr>
      </w:pPr>
      <w:proofErr w:type="spellStart"/>
      <w:r w:rsidRPr="004F6A61">
        <w:rPr>
          <w:rFonts w:ascii="Times New Roman" w:eastAsia="Times New Roman" w:hAnsi="Times New Roman" w:cs="Times New Roman"/>
          <w:color w:val="000000"/>
          <w:lang w:val="en" w:eastAsia="pl-PL"/>
        </w:rPr>
        <w:t>Konieczny</w:t>
      </w:r>
      <w:proofErr w:type="spellEnd"/>
      <w:r w:rsidRPr="004F6A61">
        <w:rPr>
          <w:rFonts w:ascii="Times New Roman" w:eastAsia="Times New Roman" w:hAnsi="Times New Roman" w:cs="Times New Roman"/>
          <w:color w:val="000000"/>
          <w:lang w:val="en" w:eastAsia="pl-PL"/>
        </w:rPr>
        <w:t xml:space="preserve"> J.R., </w:t>
      </w:r>
      <w:r w:rsidRPr="004F6A61">
        <w:rPr>
          <w:rFonts w:ascii="Times New Roman" w:eastAsia="Times New Roman" w:hAnsi="Times New Roman" w:cs="Times New Roman"/>
          <w:i/>
          <w:iCs/>
          <w:color w:val="000000"/>
          <w:lang w:val="en" w:eastAsia="pl-PL"/>
        </w:rPr>
        <w:t xml:space="preserve">Sport </w:t>
      </w:r>
      <w:proofErr w:type="spellStart"/>
      <w:r w:rsidRPr="004F6A61">
        <w:rPr>
          <w:rFonts w:ascii="Times New Roman" w:eastAsia="Times New Roman" w:hAnsi="Times New Roman" w:cs="Times New Roman"/>
          <w:i/>
          <w:iCs/>
          <w:color w:val="000000"/>
          <w:lang w:val="en" w:eastAsia="pl-PL"/>
        </w:rPr>
        <w:t>balonowy</w:t>
      </w:r>
      <w:proofErr w:type="spellEnd"/>
      <w:r w:rsidRPr="004F6A61">
        <w:rPr>
          <w:rFonts w:ascii="Times New Roman" w:eastAsia="Times New Roman" w:hAnsi="Times New Roman" w:cs="Times New Roman"/>
          <w:i/>
          <w:iCs/>
          <w:color w:val="000000"/>
          <w:lang w:val="en" w:eastAsia="pl-PL"/>
        </w:rPr>
        <w:t xml:space="preserve"> w </w:t>
      </w:r>
      <w:proofErr w:type="spellStart"/>
      <w:r w:rsidRPr="004F6A61">
        <w:rPr>
          <w:rFonts w:ascii="Times New Roman" w:eastAsia="Times New Roman" w:hAnsi="Times New Roman" w:cs="Times New Roman"/>
          <w:i/>
          <w:iCs/>
          <w:color w:val="000000"/>
          <w:lang w:val="en" w:eastAsia="pl-PL"/>
        </w:rPr>
        <w:t>Polsce</w:t>
      </w:r>
      <w:proofErr w:type="spellEnd"/>
      <w:r w:rsidRPr="004F6A61">
        <w:rPr>
          <w:rFonts w:ascii="Times New Roman" w:eastAsia="Times New Roman" w:hAnsi="Times New Roman" w:cs="Times New Roman"/>
          <w:color w:val="000000"/>
          <w:lang w:val="en" w:eastAsia="pl-PL"/>
        </w:rPr>
        <w:t xml:space="preserve">, [in:] </w:t>
      </w:r>
      <w:proofErr w:type="spellStart"/>
      <w:r w:rsidRPr="004F6A61">
        <w:rPr>
          <w:rFonts w:ascii="Times New Roman" w:eastAsia="Times New Roman" w:hAnsi="Times New Roman" w:cs="Times New Roman"/>
          <w:color w:val="000000"/>
          <w:lang w:val="en" w:eastAsia="pl-PL"/>
        </w:rPr>
        <w:t>Polskie</w:t>
      </w:r>
      <w:proofErr w:type="spellEnd"/>
      <w:r w:rsidRPr="004F6A61">
        <w:rPr>
          <w:rFonts w:ascii="Times New Roman" w:eastAsia="Times New Roman" w:hAnsi="Times New Roman" w:cs="Times New Roman"/>
          <w:color w:val="000000"/>
          <w:lang w:val="en" w:eastAsia="pl-PL"/>
        </w:rPr>
        <w:t> </w:t>
      </w:r>
      <w:proofErr w:type="spellStart"/>
      <w:r w:rsidRPr="004F6A61">
        <w:rPr>
          <w:rFonts w:ascii="Times New Roman" w:eastAsia="Times New Roman" w:hAnsi="Times New Roman" w:cs="Times New Roman"/>
          <w:i/>
          <w:iCs/>
          <w:color w:val="000000"/>
          <w:lang w:val="en" w:eastAsia="pl-PL"/>
        </w:rPr>
        <w:t>lotnictwo</w:t>
      </w:r>
      <w:proofErr w:type="spellEnd"/>
      <w:r w:rsidRPr="004F6A61">
        <w:rPr>
          <w:rFonts w:ascii="Times New Roman" w:eastAsia="Times New Roman" w:hAnsi="Times New Roman" w:cs="Times New Roman"/>
          <w:i/>
          <w:iCs/>
          <w:color w:val="000000"/>
          <w:lang w:val="en" w:eastAsia="pl-PL"/>
        </w:rPr>
        <w:t xml:space="preserve"> </w:t>
      </w:r>
      <w:proofErr w:type="spellStart"/>
      <w:r w:rsidRPr="004F6A61">
        <w:rPr>
          <w:rFonts w:ascii="Times New Roman" w:eastAsia="Times New Roman" w:hAnsi="Times New Roman" w:cs="Times New Roman"/>
          <w:i/>
          <w:iCs/>
          <w:color w:val="000000"/>
          <w:lang w:val="en" w:eastAsia="pl-PL"/>
        </w:rPr>
        <w:t>sportowe</w:t>
      </w:r>
      <w:proofErr w:type="spellEnd"/>
      <w:r w:rsidRPr="004F6A61">
        <w:rPr>
          <w:rFonts w:ascii="Times New Roman" w:eastAsia="Times New Roman" w:hAnsi="Times New Roman" w:cs="Times New Roman"/>
          <w:color w:val="000000"/>
          <w:lang w:val="en" w:eastAsia="pl-PL"/>
        </w:rPr>
        <w:t xml:space="preserve">, ed. H. </w:t>
      </w:r>
      <w:proofErr w:type="spellStart"/>
      <w:r w:rsidRPr="004F6A61">
        <w:rPr>
          <w:rFonts w:ascii="Times New Roman" w:eastAsia="Times New Roman" w:hAnsi="Times New Roman" w:cs="Times New Roman"/>
          <w:color w:val="000000"/>
          <w:lang w:val="en" w:eastAsia="pl-PL"/>
        </w:rPr>
        <w:t>Szydłowski</w:t>
      </w:r>
      <w:proofErr w:type="spellEnd"/>
      <w:r w:rsidRPr="004F6A61">
        <w:rPr>
          <w:rFonts w:ascii="Times New Roman" w:eastAsia="Times New Roman" w:hAnsi="Times New Roman" w:cs="Times New Roman"/>
          <w:color w:val="000000"/>
          <w:lang w:val="en" w:eastAsia="pl-PL"/>
        </w:rPr>
        <w:t xml:space="preserve">, </w:t>
      </w:r>
      <w:proofErr w:type="spellStart"/>
      <w:r w:rsidRPr="004F6A61">
        <w:rPr>
          <w:rFonts w:ascii="Times New Roman" w:eastAsia="Times New Roman" w:hAnsi="Times New Roman" w:cs="Times New Roman"/>
          <w:color w:val="000000"/>
          <w:lang w:val="en" w:eastAsia="pl-PL"/>
        </w:rPr>
        <w:t>Kraków</w:t>
      </w:r>
      <w:proofErr w:type="spellEnd"/>
      <w:r w:rsidRPr="004F6A61">
        <w:rPr>
          <w:rFonts w:ascii="Times New Roman" w:eastAsia="Times New Roman" w:hAnsi="Times New Roman" w:cs="Times New Roman"/>
          <w:color w:val="000000"/>
          <w:lang w:val="en" w:eastAsia="pl-PL"/>
        </w:rPr>
        <w:t xml:space="preserve"> 1987.</w:t>
      </w:r>
    </w:p>
    <w:p w:rsidR="004F6A61" w:rsidRPr="004F6A61" w:rsidRDefault="004F6A61" w:rsidP="004F6A61">
      <w:pPr>
        <w:spacing w:after="0" w:line="253" w:lineRule="atLeast"/>
        <w:ind w:left="851"/>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val="en" w:eastAsia="pl-PL"/>
        </w:rPr>
        <w:t>Articles in magazines:</w:t>
      </w:r>
    </w:p>
    <w:p w:rsidR="004F6A61" w:rsidRPr="004F6A61" w:rsidRDefault="004F6A61" w:rsidP="004F6A61">
      <w:pPr>
        <w:spacing w:after="0" w:line="253" w:lineRule="atLeast"/>
        <w:ind w:left="851"/>
        <w:rPr>
          <w:rFonts w:ascii="Times New Roman" w:eastAsia="Times New Roman" w:hAnsi="Times New Roman" w:cs="Times New Roman"/>
          <w:color w:val="000000"/>
          <w:lang w:eastAsia="pl-PL"/>
        </w:rPr>
      </w:pPr>
      <w:proofErr w:type="spellStart"/>
      <w:r w:rsidRPr="004F6A61">
        <w:rPr>
          <w:rFonts w:ascii="Times New Roman" w:eastAsia="Times New Roman" w:hAnsi="Times New Roman" w:cs="Times New Roman"/>
          <w:color w:val="000000"/>
          <w:lang w:val="en" w:eastAsia="pl-PL"/>
        </w:rPr>
        <w:t>Moszumański</w:t>
      </w:r>
      <w:proofErr w:type="spellEnd"/>
      <w:r w:rsidRPr="004F6A61">
        <w:rPr>
          <w:rFonts w:ascii="Times New Roman" w:eastAsia="Times New Roman" w:hAnsi="Times New Roman" w:cs="Times New Roman"/>
          <w:color w:val="000000"/>
          <w:lang w:val="en" w:eastAsia="pl-PL"/>
        </w:rPr>
        <w:t xml:space="preserve"> Z., </w:t>
      </w:r>
      <w:r w:rsidRPr="004F6A61">
        <w:rPr>
          <w:rFonts w:ascii="Times New Roman" w:eastAsia="Times New Roman" w:hAnsi="Times New Roman" w:cs="Times New Roman"/>
          <w:i/>
          <w:iCs/>
          <w:color w:val="000000"/>
          <w:lang w:val="en" w:eastAsia="pl-PL"/>
        </w:rPr>
        <w:t xml:space="preserve">Colonel </w:t>
      </w:r>
      <w:proofErr w:type="spellStart"/>
      <w:r w:rsidRPr="004F6A61">
        <w:rPr>
          <w:rFonts w:ascii="Times New Roman" w:eastAsia="Times New Roman" w:hAnsi="Times New Roman" w:cs="Times New Roman"/>
          <w:i/>
          <w:iCs/>
          <w:color w:val="000000"/>
          <w:lang w:val="en" w:eastAsia="pl-PL"/>
        </w:rPr>
        <w:t>pil</w:t>
      </w:r>
      <w:proofErr w:type="spellEnd"/>
      <w:r w:rsidRPr="004F6A61">
        <w:rPr>
          <w:rFonts w:ascii="Times New Roman" w:eastAsia="Times New Roman" w:hAnsi="Times New Roman" w:cs="Times New Roman"/>
          <w:i/>
          <w:iCs/>
          <w:color w:val="000000"/>
          <w:lang w:val="en" w:eastAsia="pl-PL"/>
        </w:rPr>
        <w:t>. </w:t>
      </w:r>
      <w:proofErr w:type="spellStart"/>
      <w:r w:rsidRPr="004F6A61">
        <w:rPr>
          <w:rFonts w:ascii="Times New Roman" w:eastAsia="Times New Roman" w:hAnsi="Times New Roman" w:cs="Times New Roman"/>
          <w:i/>
          <w:iCs/>
          <w:color w:val="000000"/>
          <w:lang w:val="en" w:eastAsia="pl-PL"/>
        </w:rPr>
        <w:t>Aleksander</w:t>
      </w:r>
      <w:proofErr w:type="spellEnd"/>
      <w:r w:rsidRPr="004F6A61">
        <w:rPr>
          <w:rFonts w:ascii="Times New Roman" w:eastAsia="Times New Roman" w:hAnsi="Times New Roman" w:cs="Times New Roman"/>
          <w:i/>
          <w:iCs/>
          <w:color w:val="000000"/>
          <w:lang w:val="en" w:eastAsia="pl-PL"/>
        </w:rPr>
        <w:t xml:space="preserve"> </w:t>
      </w:r>
      <w:proofErr w:type="spellStart"/>
      <w:r w:rsidRPr="004F6A61">
        <w:rPr>
          <w:rFonts w:ascii="Times New Roman" w:eastAsia="Times New Roman" w:hAnsi="Times New Roman" w:cs="Times New Roman"/>
          <w:i/>
          <w:iCs/>
          <w:color w:val="000000"/>
          <w:lang w:val="en" w:eastAsia="pl-PL"/>
        </w:rPr>
        <w:t>Wańkowicz</w:t>
      </w:r>
      <w:proofErr w:type="spellEnd"/>
      <w:r w:rsidRPr="004F6A61">
        <w:rPr>
          <w:rFonts w:ascii="Times New Roman" w:eastAsia="Times New Roman" w:hAnsi="Times New Roman" w:cs="Times New Roman"/>
          <w:i/>
          <w:iCs/>
          <w:color w:val="000000"/>
          <w:lang w:val="en" w:eastAsia="pl-PL"/>
        </w:rPr>
        <w:t xml:space="preserve"> (1881–1947),</w:t>
      </w:r>
      <w:r w:rsidRPr="004F6A61">
        <w:rPr>
          <w:rFonts w:ascii="Times New Roman" w:eastAsia="Times New Roman" w:hAnsi="Times New Roman" w:cs="Times New Roman"/>
          <w:color w:val="000000"/>
          <w:lang w:val="en" w:eastAsia="pl-PL"/>
        </w:rPr>
        <w:t>"</w:t>
      </w:r>
      <w:proofErr w:type="spellStart"/>
      <w:r w:rsidRPr="004F6A61">
        <w:rPr>
          <w:rFonts w:ascii="Times New Roman" w:eastAsia="Times New Roman" w:hAnsi="Times New Roman" w:cs="Times New Roman"/>
          <w:color w:val="000000"/>
          <w:lang w:val="en" w:eastAsia="pl-PL"/>
        </w:rPr>
        <w:t>Aeroplan</w:t>
      </w:r>
      <w:proofErr w:type="spellEnd"/>
      <w:r w:rsidRPr="004F6A61">
        <w:rPr>
          <w:rFonts w:ascii="Times New Roman" w:eastAsia="Times New Roman" w:hAnsi="Times New Roman" w:cs="Times New Roman"/>
          <w:color w:val="000000"/>
          <w:lang w:val="en" w:eastAsia="pl-PL"/>
        </w:rPr>
        <w:t>" 2006, No. 2.</w:t>
      </w:r>
    </w:p>
    <w:p w:rsidR="004F6A61" w:rsidRPr="004F6A61" w:rsidRDefault="004F6A61" w:rsidP="004F6A61">
      <w:pPr>
        <w:spacing w:after="0" w:line="276" w:lineRule="atLeast"/>
        <w:ind w:left="851"/>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val="en" w:eastAsia="pl-PL"/>
        </w:rPr>
        <w:t>Legislation:</w:t>
      </w:r>
    </w:p>
    <w:p w:rsidR="004F6A61" w:rsidRPr="004F6A61" w:rsidRDefault="004F6A61" w:rsidP="004F6A61">
      <w:pPr>
        <w:spacing w:after="0" w:line="253" w:lineRule="atLeast"/>
        <w:ind w:left="851"/>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val="en" w:eastAsia="pl-PL"/>
        </w:rPr>
        <w:t>Law of 3 July 2002 Aviation law (consolidated text) Journal of Law of 2017, item 959).</w:t>
      </w:r>
    </w:p>
    <w:p w:rsidR="004F6A61" w:rsidRPr="004F6A61" w:rsidRDefault="004F6A61" w:rsidP="004F6A61">
      <w:pPr>
        <w:spacing w:after="0" w:line="253" w:lineRule="atLeast"/>
        <w:ind w:left="851"/>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val="en" w:eastAsia="pl-PL"/>
        </w:rPr>
        <w:t xml:space="preserve">Regulation of the Minister of National </w:t>
      </w:r>
      <w:proofErr w:type="spellStart"/>
      <w:r w:rsidRPr="004F6A61">
        <w:rPr>
          <w:rFonts w:ascii="Times New Roman" w:eastAsia="Times New Roman" w:hAnsi="Times New Roman" w:cs="Times New Roman"/>
          <w:color w:val="000000"/>
          <w:lang w:val="en" w:eastAsia="pl-PL"/>
        </w:rPr>
        <w:t>Defence</w:t>
      </w:r>
      <w:proofErr w:type="spellEnd"/>
      <w:r w:rsidRPr="004F6A61">
        <w:rPr>
          <w:rFonts w:ascii="Times New Roman" w:eastAsia="Times New Roman" w:hAnsi="Times New Roman" w:cs="Times New Roman"/>
          <w:color w:val="000000"/>
          <w:lang w:val="en" w:eastAsia="pl-PL"/>
        </w:rPr>
        <w:t xml:space="preserve"> of 8 October 2010 on keeping military records (Journal of Laws of 2010, No. 199, item 1321).</w:t>
      </w:r>
    </w:p>
    <w:p w:rsidR="004F6A61" w:rsidRPr="004F6A61" w:rsidRDefault="004F6A61" w:rsidP="004F6A61">
      <w:pPr>
        <w:spacing w:after="0" w:line="253" w:lineRule="atLeast"/>
        <w:ind w:left="851"/>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lang w:val="en" w:eastAsia="pl-PL"/>
        </w:rPr>
        <w:t>Articles from the Internet:</w:t>
      </w:r>
    </w:p>
    <w:p w:rsidR="004F6A61" w:rsidRPr="004F6A61" w:rsidRDefault="004F6A61" w:rsidP="004F6A61">
      <w:pPr>
        <w:spacing w:after="0" w:line="253" w:lineRule="atLeast"/>
        <w:ind w:left="851"/>
        <w:rPr>
          <w:rFonts w:ascii="Times New Roman" w:eastAsia="Times New Roman" w:hAnsi="Times New Roman" w:cs="Times New Roman"/>
          <w:color w:val="000000"/>
          <w:lang w:eastAsia="pl-PL"/>
        </w:rPr>
      </w:pPr>
      <w:proofErr w:type="spellStart"/>
      <w:r w:rsidRPr="004F6A61">
        <w:rPr>
          <w:rFonts w:ascii="Times New Roman" w:eastAsia="Times New Roman" w:hAnsi="Times New Roman" w:cs="Times New Roman"/>
          <w:color w:val="000000"/>
          <w:spacing w:val="4"/>
          <w:lang w:val="en" w:eastAsia="pl-PL"/>
        </w:rPr>
        <w:t>Marczak</w:t>
      </w:r>
      <w:proofErr w:type="spellEnd"/>
      <w:r w:rsidRPr="004F6A61">
        <w:rPr>
          <w:rFonts w:ascii="Times New Roman" w:eastAsia="Times New Roman" w:hAnsi="Times New Roman" w:cs="Times New Roman"/>
          <w:color w:val="000000"/>
          <w:spacing w:val="4"/>
          <w:lang w:val="en" w:eastAsia="pl-PL"/>
        </w:rPr>
        <w:t xml:space="preserve"> J., </w:t>
      </w:r>
      <w:r w:rsidRPr="004F6A61">
        <w:rPr>
          <w:rFonts w:ascii="Times New Roman" w:eastAsia="Times New Roman" w:hAnsi="Times New Roman" w:cs="Times New Roman"/>
          <w:i/>
          <w:iCs/>
          <w:color w:val="000000"/>
          <w:spacing w:val="4"/>
          <w:lang w:val="en" w:eastAsia="pl-PL"/>
        </w:rPr>
        <w:t xml:space="preserve">The Polish </w:t>
      </w:r>
      <w:proofErr w:type="spellStart"/>
      <w:r w:rsidRPr="004F6A61">
        <w:rPr>
          <w:rFonts w:ascii="Times New Roman" w:eastAsia="Times New Roman" w:hAnsi="Times New Roman" w:cs="Times New Roman"/>
          <w:i/>
          <w:iCs/>
          <w:color w:val="000000"/>
          <w:spacing w:val="4"/>
          <w:lang w:val="en" w:eastAsia="pl-PL"/>
        </w:rPr>
        <w:t>Defence</w:t>
      </w:r>
      <w:proofErr w:type="spellEnd"/>
      <w:r w:rsidRPr="004F6A61">
        <w:rPr>
          <w:rFonts w:ascii="Times New Roman" w:eastAsia="Times New Roman" w:hAnsi="Times New Roman" w:cs="Times New Roman"/>
          <w:i/>
          <w:iCs/>
          <w:color w:val="000000"/>
          <w:spacing w:val="4"/>
          <w:lang w:val="en" w:eastAsia="pl-PL"/>
        </w:rPr>
        <w:t xml:space="preserve"> Power – the Foundation of National Security Polish and Europe </w:t>
      </w:r>
      <w:r w:rsidRPr="004F6A61">
        <w:rPr>
          <w:rFonts w:ascii="Times New Roman" w:eastAsia="Times New Roman" w:hAnsi="Times New Roman" w:cs="Times New Roman"/>
          <w:color w:val="000000"/>
          <w:lang w:val="en" w:eastAsia="pl-PL"/>
        </w:rPr>
        <w:t>in the </w:t>
      </w:r>
      <w:r w:rsidRPr="004F6A61">
        <w:rPr>
          <w:rFonts w:ascii="Times New Roman" w:eastAsia="Times New Roman" w:hAnsi="Times New Roman" w:cs="Times New Roman"/>
          <w:i/>
          <w:iCs/>
          <w:color w:val="000000"/>
          <w:spacing w:val="6"/>
          <w:lang w:val="en" w:eastAsia="pl-PL"/>
        </w:rPr>
        <w:t>Twenty-First Century</w:t>
      </w:r>
      <w:r w:rsidRPr="004F6A61">
        <w:rPr>
          <w:rFonts w:ascii="Times New Roman" w:eastAsia="Times New Roman" w:hAnsi="Times New Roman" w:cs="Times New Roman"/>
          <w:i/>
          <w:iCs/>
          <w:color w:val="000000"/>
          <w:lang w:val="en" w:eastAsia="pl-PL"/>
        </w:rPr>
        <w:t> </w:t>
      </w:r>
      <w:r w:rsidRPr="004F6A61">
        <w:rPr>
          <w:rFonts w:ascii="Times New Roman" w:eastAsia="Times New Roman" w:hAnsi="Times New Roman" w:cs="Times New Roman"/>
          <w:color w:val="000000"/>
          <w:spacing w:val="6"/>
          <w:lang w:val="en" w:eastAsia="pl-PL"/>
        </w:rPr>
        <w:t>, https://obronanarodowa.pl Retrieved 25.09.2017.</w:t>
      </w:r>
    </w:p>
    <w:p w:rsidR="004F6A61" w:rsidRPr="004F6A61" w:rsidRDefault="004F6A61" w:rsidP="004F6A61">
      <w:pPr>
        <w:spacing w:after="0" w:line="253" w:lineRule="atLeast"/>
        <w:ind w:left="851"/>
        <w:rPr>
          <w:rFonts w:ascii="Times New Roman" w:eastAsia="Times New Roman" w:hAnsi="Times New Roman" w:cs="Times New Roman"/>
          <w:color w:val="000000"/>
          <w:lang w:eastAsia="pl-PL"/>
        </w:rPr>
      </w:pPr>
      <w:r w:rsidRPr="004F6A61">
        <w:rPr>
          <w:rFonts w:ascii="Times New Roman" w:eastAsia="Times New Roman" w:hAnsi="Times New Roman" w:cs="Times New Roman"/>
          <w:color w:val="000000"/>
          <w:spacing w:val="-4"/>
          <w:lang w:eastAsia="pl-PL"/>
        </w:rPr>
        <w:t> </w:t>
      </w:r>
    </w:p>
    <w:p w:rsidR="004F6A61" w:rsidRPr="004F6A61" w:rsidRDefault="004F6A61" w:rsidP="004F6A61">
      <w:pPr>
        <w:spacing w:after="0" w:line="253" w:lineRule="atLeast"/>
        <w:rPr>
          <w:rFonts w:ascii="Times New Roman" w:eastAsia="Times New Roman" w:hAnsi="Times New Roman" w:cs="Times New Roman"/>
          <w:color w:val="000000"/>
          <w:lang w:eastAsia="pl-PL"/>
        </w:rPr>
      </w:pPr>
      <w:r w:rsidRPr="004F6A61">
        <w:rPr>
          <w:rFonts w:ascii="Times New Roman" w:eastAsia="Times New Roman" w:hAnsi="Times New Roman" w:cs="Times New Roman"/>
          <w:b/>
          <w:bCs/>
          <w:color w:val="000000"/>
          <w:spacing w:val="-4"/>
          <w:lang w:eastAsia="pl-PL"/>
        </w:rPr>
        <w:t> </w:t>
      </w:r>
    </w:p>
    <w:p w:rsidR="004358A7" w:rsidRPr="004F6A61" w:rsidRDefault="004358A7">
      <w:pPr>
        <w:rPr>
          <w:rFonts w:ascii="Times New Roman" w:hAnsi="Times New Roman" w:cs="Times New Roman"/>
        </w:rPr>
      </w:pPr>
    </w:p>
    <w:sectPr w:rsidR="004358A7" w:rsidRPr="004F6A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A61"/>
    <w:rsid w:val="004358A7"/>
    <w:rsid w:val="004F6A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5739"/>
  <w15:chartTrackingRefBased/>
  <w15:docId w15:val="{B9EE0B1C-AB07-4AEC-8665-9A695F01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basedOn w:val="Normalny"/>
    <w:rsid w:val="004F6A6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4F6A6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g">
    <w:name w:val="tg"/>
    <w:basedOn w:val="Normalny"/>
    <w:rsid w:val="004F6A6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5">
    <w:name w:val="a5"/>
    <w:basedOn w:val="Domylnaczcionkaakapitu"/>
    <w:rsid w:val="004F6A61"/>
  </w:style>
  <w:style w:type="character" w:styleId="Uwydatnienie">
    <w:name w:val="Emphasis"/>
    <w:basedOn w:val="Domylnaczcionkaakapitu"/>
    <w:uiPriority w:val="20"/>
    <w:qFormat/>
    <w:rsid w:val="004F6A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74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1077</Words>
  <Characters>6467</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Michalski</dc:creator>
  <cp:keywords/>
  <dc:description/>
  <cp:lastModifiedBy>Daniel Michalski</cp:lastModifiedBy>
  <cp:revision>1</cp:revision>
  <dcterms:created xsi:type="dcterms:W3CDTF">2022-01-25T10:56:00Z</dcterms:created>
  <dcterms:modified xsi:type="dcterms:W3CDTF">2022-01-25T10:59:00Z</dcterms:modified>
</cp:coreProperties>
</file>